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AF6FB" w14:textId="77777777" w:rsidR="00812B65" w:rsidRDefault="00812B65" w:rsidP="00812B65">
      <w:pPr>
        <w:jc w:val="center"/>
        <w:rPr>
          <w:b/>
          <w:sz w:val="40"/>
          <w:szCs w:val="40"/>
        </w:rPr>
      </w:pPr>
      <w:bookmarkStart w:id="0" w:name="_GoBack"/>
      <w:bookmarkEnd w:id="0"/>
    </w:p>
    <w:p w14:paraId="3B71B76D" w14:textId="77777777" w:rsidR="00663114" w:rsidRDefault="00663114" w:rsidP="00812B65">
      <w:pPr>
        <w:jc w:val="center"/>
        <w:rPr>
          <w:b/>
          <w:sz w:val="40"/>
          <w:szCs w:val="40"/>
        </w:rPr>
      </w:pPr>
    </w:p>
    <w:p w14:paraId="1496ABF0" w14:textId="77777777" w:rsidR="00663114" w:rsidRDefault="00663114" w:rsidP="00812B65">
      <w:pPr>
        <w:jc w:val="center"/>
        <w:rPr>
          <w:b/>
          <w:sz w:val="40"/>
          <w:szCs w:val="40"/>
        </w:rPr>
      </w:pPr>
    </w:p>
    <w:p w14:paraId="734ED9C5" w14:textId="77777777" w:rsidR="00663114" w:rsidRDefault="00663114" w:rsidP="00812B65">
      <w:pPr>
        <w:jc w:val="center"/>
        <w:rPr>
          <w:b/>
          <w:sz w:val="40"/>
          <w:szCs w:val="40"/>
        </w:rPr>
      </w:pPr>
    </w:p>
    <w:p w14:paraId="330554A0" w14:textId="77777777" w:rsidR="00663114" w:rsidRDefault="00663114" w:rsidP="00812B65">
      <w:pPr>
        <w:jc w:val="center"/>
        <w:rPr>
          <w:b/>
          <w:sz w:val="40"/>
          <w:szCs w:val="40"/>
        </w:rPr>
      </w:pPr>
      <w:r w:rsidRPr="0066311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63114">
        <w:rPr>
          <w:b/>
          <w:noProof/>
          <w:sz w:val="40"/>
          <w:szCs w:val="40"/>
          <w:lang w:val="sk-SK" w:eastAsia="sk-SK"/>
        </w:rPr>
        <w:drawing>
          <wp:inline distT="0" distB="0" distL="0" distR="0" wp14:anchorId="6D801D27" wp14:editId="66EB5155">
            <wp:extent cx="1368623" cy="1571625"/>
            <wp:effectExtent l="0" t="0" r="3175" b="0"/>
            <wp:docPr id="2" name="Obrázok 2" descr="C:\Users\szi05387\Desktop\erb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i05387\Desktop\erb ob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077" cy="158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C53EA" w14:textId="77777777" w:rsidR="00663114" w:rsidRDefault="00663114" w:rsidP="00812B65">
      <w:pPr>
        <w:jc w:val="center"/>
        <w:rPr>
          <w:b/>
          <w:sz w:val="40"/>
          <w:szCs w:val="40"/>
        </w:rPr>
      </w:pPr>
    </w:p>
    <w:p w14:paraId="187C3763" w14:textId="77777777" w:rsidR="00663114" w:rsidRDefault="00663114" w:rsidP="00812B65">
      <w:pPr>
        <w:jc w:val="center"/>
        <w:rPr>
          <w:b/>
          <w:sz w:val="40"/>
          <w:szCs w:val="40"/>
        </w:rPr>
      </w:pPr>
    </w:p>
    <w:p w14:paraId="7065A2B5" w14:textId="77777777" w:rsidR="00812B65" w:rsidRDefault="001A5000" w:rsidP="00812B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Záverečný účet</w:t>
      </w:r>
      <w:r w:rsidR="00812B65">
        <w:rPr>
          <w:b/>
          <w:sz w:val="40"/>
          <w:szCs w:val="40"/>
        </w:rPr>
        <w:t xml:space="preserve"> obce Černina</w:t>
      </w:r>
    </w:p>
    <w:p w14:paraId="0620007B" w14:textId="77777777" w:rsidR="00812B65" w:rsidRDefault="00E74D16" w:rsidP="009735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 rok 202</w:t>
      </w:r>
      <w:r w:rsidR="00E32339">
        <w:rPr>
          <w:b/>
          <w:sz w:val="40"/>
          <w:szCs w:val="40"/>
        </w:rPr>
        <w:t>3</w:t>
      </w:r>
    </w:p>
    <w:p w14:paraId="14BF1294" w14:textId="77777777" w:rsidR="00812B65" w:rsidRDefault="00812B65" w:rsidP="00812B65">
      <w:pPr>
        <w:rPr>
          <w:sz w:val="40"/>
          <w:szCs w:val="40"/>
        </w:rPr>
      </w:pPr>
    </w:p>
    <w:p w14:paraId="01386B78" w14:textId="77777777" w:rsidR="00812B65" w:rsidRDefault="00812B65" w:rsidP="00812B65">
      <w:pPr>
        <w:rPr>
          <w:b/>
          <w:sz w:val="40"/>
          <w:szCs w:val="40"/>
        </w:rPr>
      </w:pPr>
    </w:p>
    <w:p w14:paraId="6C7F9ACE" w14:textId="77777777" w:rsidR="00812B65" w:rsidRDefault="00812B65" w:rsidP="00812B65">
      <w:pPr>
        <w:rPr>
          <w:b/>
          <w:sz w:val="24"/>
          <w:szCs w:val="24"/>
        </w:rPr>
      </w:pPr>
    </w:p>
    <w:p w14:paraId="7662C439" w14:textId="77777777" w:rsidR="00812B65" w:rsidRDefault="00812B65" w:rsidP="00812B65">
      <w:pPr>
        <w:rPr>
          <w:b/>
        </w:rPr>
      </w:pPr>
    </w:p>
    <w:p w14:paraId="460EBFF5" w14:textId="77777777" w:rsidR="009735C8" w:rsidRDefault="009735C8" w:rsidP="00812B65">
      <w:pPr>
        <w:rPr>
          <w:b/>
          <w:sz w:val="24"/>
          <w:szCs w:val="24"/>
        </w:rPr>
      </w:pPr>
    </w:p>
    <w:p w14:paraId="3EE70095" w14:textId="77777777" w:rsidR="009735C8" w:rsidRDefault="009735C8" w:rsidP="00812B65">
      <w:pPr>
        <w:rPr>
          <w:b/>
          <w:sz w:val="24"/>
          <w:szCs w:val="24"/>
        </w:rPr>
      </w:pPr>
    </w:p>
    <w:p w14:paraId="3F0E2128" w14:textId="77777777" w:rsidR="009735C8" w:rsidRDefault="009735C8" w:rsidP="00812B65">
      <w:pPr>
        <w:rPr>
          <w:b/>
          <w:sz w:val="24"/>
          <w:szCs w:val="24"/>
        </w:rPr>
      </w:pPr>
    </w:p>
    <w:p w14:paraId="1C1ACAE2" w14:textId="77777777" w:rsidR="009735C8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Predkladá: Silvia Žinčáková</w:t>
      </w:r>
    </w:p>
    <w:p w14:paraId="4AE6014A" w14:textId="77777777" w:rsidR="00F825B4" w:rsidRPr="00F825B4" w:rsidRDefault="00F825B4" w:rsidP="00812B65">
      <w:pPr>
        <w:rPr>
          <w:sz w:val="24"/>
          <w:szCs w:val="24"/>
        </w:rPr>
      </w:pPr>
    </w:p>
    <w:p w14:paraId="74CC4EC5" w14:textId="77777777"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Spracovala: Silvia Žinčáková</w:t>
      </w:r>
    </w:p>
    <w:p w14:paraId="5CF6C211" w14:textId="77777777" w:rsidR="00F825B4" w:rsidRPr="00F825B4" w:rsidRDefault="00F825B4" w:rsidP="00812B65">
      <w:pPr>
        <w:rPr>
          <w:sz w:val="24"/>
          <w:szCs w:val="24"/>
        </w:rPr>
      </w:pPr>
    </w:p>
    <w:p w14:paraId="017FF29A" w14:textId="77777777" w:rsidR="00F825B4" w:rsidRPr="00F825B4" w:rsidRDefault="00E74D16" w:rsidP="00812B65">
      <w:pPr>
        <w:rPr>
          <w:sz w:val="24"/>
          <w:szCs w:val="24"/>
        </w:rPr>
      </w:pPr>
      <w:r>
        <w:rPr>
          <w:sz w:val="24"/>
          <w:szCs w:val="24"/>
        </w:rPr>
        <w:t>V Černine dňa 0.05.202</w:t>
      </w:r>
      <w:r w:rsidR="00E32339">
        <w:rPr>
          <w:sz w:val="24"/>
          <w:szCs w:val="24"/>
        </w:rPr>
        <w:t>4</w:t>
      </w:r>
    </w:p>
    <w:p w14:paraId="248AAB0E" w14:textId="77777777" w:rsidR="00F825B4" w:rsidRPr="00F825B4" w:rsidRDefault="00F825B4" w:rsidP="00812B65">
      <w:pPr>
        <w:rPr>
          <w:sz w:val="24"/>
          <w:szCs w:val="24"/>
        </w:rPr>
      </w:pPr>
    </w:p>
    <w:p w14:paraId="76D0F8E6" w14:textId="77777777"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Návrh záverečného účtu: </w:t>
      </w:r>
    </w:p>
    <w:p w14:paraId="49E97977" w14:textId="77777777"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- vyv</w:t>
      </w:r>
      <w:r w:rsidR="001A5000">
        <w:rPr>
          <w:sz w:val="24"/>
          <w:szCs w:val="24"/>
        </w:rPr>
        <w:t>esený na úradnej tabuli obce od</w:t>
      </w:r>
      <w:r w:rsidR="003E72BD">
        <w:rPr>
          <w:sz w:val="24"/>
          <w:szCs w:val="24"/>
        </w:rPr>
        <w:t xml:space="preserve"> 0</w:t>
      </w:r>
      <w:r w:rsidR="00E32339">
        <w:rPr>
          <w:sz w:val="24"/>
          <w:szCs w:val="24"/>
        </w:rPr>
        <w:t>3</w:t>
      </w:r>
      <w:r w:rsidR="00E74D16">
        <w:rPr>
          <w:sz w:val="24"/>
          <w:szCs w:val="24"/>
        </w:rPr>
        <w:t>.05.202</w:t>
      </w:r>
      <w:r w:rsidR="00E32339">
        <w:rPr>
          <w:sz w:val="24"/>
          <w:szCs w:val="24"/>
        </w:rPr>
        <w:t>4</w:t>
      </w:r>
      <w:r w:rsidR="00472F74">
        <w:rPr>
          <w:sz w:val="24"/>
          <w:szCs w:val="24"/>
        </w:rPr>
        <w:t xml:space="preserve"> do </w:t>
      </w:r>
      <w:r w:rsidR="003E72BD">
        <w:rPr>
          <w:sz w:val="24"/>
          <w:szCs w:val="24"/>
        </w:rPr>
        <w:t>2</w:t>
      </w:r>
      <w:r w:rsidR="00E32339">
        <w:rPr>
          <w:sz w:val="24"/>
          <w:szCs w:val="24"/>
        </w:rPr>
        <w:t>4</w:t>
      </w:r>
      <w:r w:rsidR="00E74D16">
        <w:rPr>
          <w:sz w:val="24"/>
          <w:szCs w:val="24"/>
        </w:rPr>
        <w:t>.05.202</w:t>
      </w:r>
      <w:r w:rsidR="00E32339">
        <w:rPr>
          <w:sz w:val="24"/>
          <w:szCs w:val="24"/>
        </w:rPr>
        <w:t>4</w:t>
      </w:r>
    </w:p>
    <w:p w14:paraId="1CE5ADAA" w14:textId="77777777"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- zverejnený na webovom </w:t>
      </w:r>
      <w:r>
        <w:rPr>
          <w:sz w:val="24"/>
          <w:szCs w:val="24"/>
        </w:rPr>
        <w:t>sí</w:t>
      </w:r>
      <w:r w:rsidRPr="00F825B4">
        <w:rPr>
          <w:sz w:val="24"/>
          <w:szCs w:val="24"/>
        </w:rPr>
        <w:t xml:space="preserve">dle </w:t>
      </w:r>
      <w:r w:rsidR="001A5000">
        <w:rPr>
          <w:sz w:val="24"/>
          <w:szCs w:val="24"/>
        </w:rPr>
        <w:t>obce od</w:t>
      </w:r>
      <w:r w:rsidR="003E72BD">
        <w:rPr>
          <w:sz w:val="24"/>
          <w:szCs w:val="24"/>
        </w:rPr>
        <w:t xml:space="preserve"> 0</w:t>
      </w:r>
      <w:r w:rsidR="00E32339">
        <w:rPr>
          <w:sz w:val="24"/>
          <w:szCs w:val="24"/>
        </w:rPr>
        <w:t>3</w:t>
      </w:r>
      <w:r w:rsidR="003E72BD">
        <w:rPr>
          <w:sz w:val="24"/>
          <w:szCs w:val="24"/>
        </w:rPr>
        <w:t>.05.202</w:t>
      </w:r>
      <w:r w:rsidR="00E32339">
        <w:rPr>
          <w:sz w:val="24"/>
          <w:szCs w:val="24"/>
        </w:rPr>
        <w:t>4</w:t>
      </w:r>
      <w:r w:rsidR="003E72BD">
        <w:rPr>
          <w:sz w:val="24"/>
          <w:szCs w:val="24"/>
        </w:rPr>
        <w:t xml:space="preserve"> do 2</w:t>
      </w:r>
      <w:r w:rsidR="00E32339">
        <w:rPr>
          <w:sz w:val="24"/>
          <w:szCs w:val="24"/>
        </w:rPr>
        <w:t>4</w:t>
      </w:r>
      <w:r w:rsidR="00E74D16">
        <w:rPr>
          <w:sz w:val="24"/>
          <w:szCs w:val="24"/>
        </w:rPr>
        <w:t>.05.202</w:t>
      </w:r>
      <w:r w:rsidR="00E32339">
        <w:rPr>
          <w:sz w:val="24"/>
          <w:szCs w:val="24"/>
        </w:rPr>
        <w:t>4</w:t>
      </w:r>
    </w:p>
    <w:p w14:paraId="324407A9" w14:textId="77777777" w:rsidR="00F825B4" w:rsidRPr="00F825B4" w:rsidRDefault="00F825B4" w:rsidP="00812B65">
      <w:pPr>
        <w:rPr>
          <w:sz w:val="24"/>
          <w:szCs w:val="24"/>
        </w:rPr>
      </w:pPr>
    </w:p>
    <w:p w14:paraId="76E69B02" w14:textId="77777777" w:rsidR="00E74D16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Záverečný ú</w:t>
      </w:r>
      <w:r>
        <w:rPr>
          <w:sz w:val="24"/>
          <w:szCs w:val="24"/>
        </w:rPr>
        <w:t>čet schválený Obecným zastupiteľ</w:t>
      </w:r>
      <w:r w:rsidR="00145A2C">
        <w:rPr>
          <w:sz w:val="24"/>
          <w:szCs w:val="24"/>
        </w:rPr>
        <w:t xml:space="preserve">stvom v Černine dňa </w:t>
      </w:r>
      <w:r w:rsidR="00E32339">
        <w:rPr>
          <w:sz w:val="24"/>
          <w:szCs w:val="24"/>
        </w:rPr>
        <w:t xml:space="preserve">           </w:t>
      </w:r>
      <w:r w:rsidR="00E74D16">
        <w:rPr>
          <w:sz w:val="24"/>
          <w:szCs w:val="24"/>
        </w:rPr>
        <w:t xml:space="preserve"> </w:t>
      </w:r>
      <w:r w:rsidR="00145A2C">
        <w:rPr>
          <w:sz w:val="24"/>
          <w:szCs w:val="24"/>
        </w:rPr>
        <w:t xml:space="preserve">uznesením č. </w:t>
      </w:r>
      <w:r w:rsidR="00E32339">
        <w:rPr>
          <w:sz w:val="24"/>
          <w:szCs w:val="24"/>
        </w:rPr>
        <w:t xml:space="preserve">  </w:t>
      </w:r>
    </w:p>
    <w:p w14:paraId="07D599E9" w14:textId="77777777"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Záverečný účet: </w:t>
      </w:r>
    </w:p>
    <w:p w14:paraId="287E2EA0" w14:textId="77777777" w:rsidR="00F825B4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>- vyve</w:t>
      </w:r>
      <w:r w:rsidR="00A33DD2">
        <w:rPr>
          <w:sz w:val="24"/>
          <w:szCs w:val="24"/>
        </w:rPr>
        <w:t>sený na úr</w:t>
      </w:r>
      <w:r w:rsidR="00145A2C">
        <w:rPr>
          <w:sz w:val="24"/>
          <w:szCs w:val="24"/>
        </w:rPr>
        <w:t xml:space="preserve">adnej tabuli obce dňa </w:t>
      </w:r>
    </w:p>
    <w:p w14:paraId="0BCF85B2" w14:textId="77777777" w:rsidR="009735C8" w:rsidRPr="00F825B4" w:rsidRDefault="00F825B4" w:rsidP="00812B65">
      <w:pPr>
        <w:rPr>
          <w:sz w:val="24"/>
          <w:szCs w:val="24"/>
        </w:rPr>
      </w:pPr>
      <w:r w:rsidRPr="00F825B4">
        <w:rPr>
          <w:sz w:val="24"/>
          <w:szCs w:val="24"/>
        </w:rPr>
        <w:t xml:space="preserve">- zverejnený na </w:t>
      </w:r>
      <w:r w:rsidR="00944F98">
        <w:rPr>
          <w:sz w:val="24"/>
          <w:szCs w:val="24"/>
        </w:rPr>
        <w:t>webovom sí</w:t>
      </w:r>
      <w:r w:rsidR="00145A2C">
        <w:rPr>
          <w:sz w:val="24"/>
          <w:szCs w:val="24"/>
        </w:rPr>
        <w:t xml:space="preserve">dle obce dňa </w:t>
      </w:r>
    </w:p>
    <w:p w14:paraId="3348C1C6" w14:textId="77777777" w:rsidR="009735C8" w:rsidRDefault="009735C8" w:rsidP="00812B65">
      <w:pPr>
        <w:rPr>
          <w:b/>
          <w:sz w:val="24"/>
          <w:szCs w:val="24"/>
        </w:rPr>
      </w:pPr>
    </w:p>
    <w:p w14:paraId="093EA70B" w14:textId="77777777" w:rsidR="00223E31" w:rsidRDefault="00223E31" w:rsidP="00812B65">
      <w:pPr>
        <w:rPr>
          <w:b/>
          <w:sz w:val="24"/>
          <w:szCs w:val="24"/>
        </w:rPr>
      </w:pPr>
    </w:p>
    <w:p w14:paraId="439B09DE" w14:textId="77777777" w:rsidR="00223E31" w:rsidRDefault="00223E31" w:rsidP="00812B65">
      <w:pPr>
        <w:rPr>
          <w:b/>
          <w:sz w:val="24"/>
          <w:szCs w:val="24"/>
        </w:rPr>
      </w:pPr>
    </w:p>
    <w:p w14:paraId="2DD65E52" w14:textId="77777777" w:rsidR="00F825B4" w:rsidRDefault="00F825B4" w:rsidP="00812B65">
      <w:pPr>
        <w:rPr>
          <w:b/>
          <w:sz w:val="24"/>
          <w:szCs w:val="24"/>
        </w:rPr>
      </w:pPr>
    </w:p>
    <w:p w14:paraId="13ED2D02" w14:textId="77777777" w:rsidR="00F825B4" w:rsidRDefault="00F825B4" w:rsidP="00812B65">
      <w:pPr>
        <w:rPr>
          <w:b/>
          <w:sz w:val="24"/>
          <w:szCs w:val="24"/>
        </w:rPr>
      </w:pPr>
    </w:p>
    <w:p w14:paraId="0CE46891" w14:textId="77777777" w:rsidR="00812B65" w:rsidRDefault="00812B65" w:rsidP="00812B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OBSAH : </w:t>
      </w:r>
    </w:p>
    <w:p w14:paraId="318C370D" w14:textId="77777777" w:rsidR="00812B65" w:rsidRDefault="00812B65" w:rsidP="00812B65">
      <w:pPr>
        <w:rPr>
          <w:b/>
          <w:sz w:val="24"/>
          <w:szCs w:val="24"/>
        </w:rPr>
      </w:pPr>
    </w:p>
    <w:p w14:paraId="6B28C649" w14:textId="77777777" w:rsidR="00812B65" w:rsidRDefault="00E74D16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Rozpočet obce na rok 202</w:t>
      </w:r>
      <w:r w:rsidR="00E32339">
        <w:rPr>
          <w:sz w:val="22"/>
          <w:szCs w:val="22"/>
        </w:rPr>
        <w:t>3</w:t>
      </w:r>
    </w:p>
    <w:p w14:paraId="164BD330" w14:textId="77777777" w:rsidR="00812B65" w:rsidRDefault="00812B65" w:rsidP="00812B65">
      <w:pPr>
        <w:ind w:left="540"/>
        <w:rPr>
          <w:sz w:val="22"/>
          <w:szCs w:val="22"/>
        </w:rPr>
      </w:pPr>
    </w:p>
    <w:p w14:paraId="75F184DE" w14:textId="77777777"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</w:t>
      </w:r>
      <w:r w:rsidR="00E74D16">
        <w:rPr>
          <w:sz w:val="22"/>
          <w:szCs w:val="22"/>
        </w:rPr>
        <w:t>zbor plnenia príjmov za rok 202</w:t>
      </w:r>
      <w:r w:rsidR="00E32339">
        <w:rPr>
          <w:sz w:val="22"/>
          <w:szCs w:val="22"/>
        </w:rPr>
        <w:t>3</w:t>
      </w:r>
    </w:p>
    <w:p w14:paraId="4D832DD6" w14:textId="77777777" w:rsidR="00812B65" w:rsidRDefault="00812B65" w:rsidP="00812B65">
      <w:pPr>
        <w:rPr>
          <w:sz w:val="22"/>
          <w:szCs w:val="22"/>
        </w:rPr>
      </w:pPr>
    </w:p>
    <w:p w14:paraId="3C8247E1" w14:textId="77777777"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Rozb</w:t>
      </w:r>
      <w:r w:rsidR="00E74D16">
        <w:rPr>
          <w:sz w:val="22"/>
          <w:szCs w:val="22"/>
        </w:rPr>
        <w:t>or čerpania výdavkov za rok 202</w:t>
      </w:r>
      <w:r w:rsidR="00E32339">
        <w:rPr>
          <w:sz w:val="22"/>
          <w:szCs w:val="22"/>
        </w:rPr>
        <w:t>3</w:t>
      </w:r>
    </w:p>
    <w:p w14:paraId="6D0C541C" w14:textId="77777777" w:rsidR="00812B65" w:rsidRDefault="00812B65" w:rsidP="00812B65">
      <w:pPr>
        <w:rPr>
          <w:sz w:val="22"/>
          <w:szCs w:val="22"/>
        </w:rPr>
      </w:pPr>
    </w:p>
    <w:p w14:paraId="0D039A0E" w14:textId="77777777"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Prebytok/schodok  rozpo</w:t>
      </w:r>
      <w:r w:rsidR="00E74D16">
        <w:rPr>
          <w:sz w:val="22"/>
          <w:szCs w:val="22"/>
        </w:rPr>
        <w:t>čtového hospodárenia za rok 202</w:t>
      </w:r>
      <w:r w:rsidR="00E32339">
        <w:rPr>
          <w:sz w:val="22"/>
          <w:szCs w:val="22"/>
        </w:rPr>
        <w:t>3</w:t>
      </w:r>
    </w:p>
    <w:p w14:paraId="5E39C381" w14:textId="77777777" w:rsidR="00812B65" w:rsidRDefault="00812B65" w:rsidP="00812B65">
      <w:pPr>
        <w:rPr>
          <w:sz w:val="22"/>
          <w:szCs w:val="22"/>
        </w:rPr>
      </w:pPr>
    </w:p>
    <w:p w14:paraId="690E2372" w14:textId="77777777"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Tvorba a</w:t>
      </w:r>
      <w:r w:rsidR="00F825B4">
        <w:rPr>
          <w:sz w:val="22"/>
          <w:szCs w:val="22"/>
        </w:rPr>
        <w:t xml:space="preserve"> použitie prostriedkov fondov </w:t>
      </w:r>
    </w:p>
    <w:p w14:paraId="5E72C8B8" w14:textId="77777777" w:rsidR="00812B65" w:rsidRDefault="00812B65" w:rsidP="00812B65">
      <w:pPr>
        <w:rPr>
          <w:sz w:val="22"/>
          <w:szCs w:val="22"/>
        </w:rPr>
      </w:pPr>
    </w:p>
    <w:p w14:paraId="748B21CB" w14:textId="77777777"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Bil</w:t>
      </w:r>
      <w:r w:rsidR="0074402A">
        <w:rPr>
          <w:sz w:val="22"/>
          <w:szCs w:val="22"/>
        </w:rPr>
        <w:t>ancia aktív a pasív k </w:t>
      </w:r>
      <w:r w:rsidR="00E74D16">
        <w:rPr>
          <w:sz w:val="22"/>
          <w:szCs w:val="22"/>
        </w:rPr>
        <w:t>31.12.202</w:t>
      </w:r>
      <w:r w:rsidR="00E32339">
        <w:rPr>
          <w:sz w:val="22"/>
          <w:szCs w:val="22"/>
        </w:rPr>
        <w:t>3</w:t>
      </w:r>
    </w:p>
    <w:p w14:paraId="189C589E" w14:textId="77777777" w:rsidR="00812B65" w:rsidRDefault="00812B65" w:rsidP="00812B65">
      <w:pPr>
        <w:rPr>
          <w:sz w:val="22"/>
          <w:szCs w:val="22"/>
        </w:rPr>
      </w:pPr>
    </w:p>
    <w:p w14:paraId="41006038" w14:textId="77777777"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Prehľad o </w:t>
      </w:r>
      <w:r w:rsidR="006D3265">
        <w:rPr>
          <w:sz w:val="22"/>
          <w:szCs w:val="22"/>
        </w:rPr>
        <w:t>stave a výv</w:t>
      </w:r>
      <w:r w:rsidR="00E74D16">
        <w:rPr>
          <w:sz w:val="22"/>
          <w:szCs w:val="22"/>
        </w:rPr>
        <w:t>oji dlhu k 31.12.202</w:t>
      </w:r>
      <w:r w:rsidR="00E32339">
        <w:rPr>
          <w:sz w:val="22"/>
          <w:szCs w:val="22"/>
        </w:rPr>
        <w:t>3</w:t>
      </w:r>
    </w:p>
    <w:p w14:paraId="46780E5F" w14:textId="77777777" w:rsidR="00812B65" w:rsidRDefault="00812B65" w:rsidP="00812B65">
      <w:pPr>
        <w:rPr>
          <w:sz w:val="22"/>
          <w:szCs w:val="22"/>
        </w:rPr>
      </w:pPr>
    </w:p>
    <w:p w14:paraId="06CC3E0A" w14:textId="77777777"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Hospodárenie príspevkových organizácií</w:t>
      </w:r>
    </w:p>
    <w:p w14:paraId="6474ABD8" w14:textId="77777777" w:rsidR="00812B65" w:rsidRDefault="00812B65" w:rsidP="00812B65">
      <w:pPr>
        <w:pStyle w:val="Odsekzoznamu"/>
        <w:rPr>
          <w:sz w:val="22"/>
          <w:szCs w:val="22"/>
        </w:rPr>
      </w:pPr>
    </w:p>
    <w:p w14:paraId="6AF16FBB" w14:textId="77777777"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Prehľad o poskytnutých dotáciách právnickým osobám a fyzickým osobám - podnikateľom </w:t>
      </w:r>
    </w:p>
    <w:p w14:paraId="4B585936" w14:textId="77777777" w:rsidR="00812B65" w:rsidRDefault="00812B65" w:rsidP="00812B65">
      <w:pPr>
        <w:ind w:left="540"/>
        <w:rPr>
          <w:sz w:val="22"/>
          <w:szCs w:val="22"/>
        </w:rPr>
      </w:pPr>
    </w:p>
    <w:p w14:paraId="17634543" w14:textId="77777777" w:rsidR="00812B65" w:rsidRDefault="00812B65" w:rsidP="00812B65">
      <w:pPr>
        <w:widowControl/>
        <w:ind w:left="426"/>
        <w:rPr>
          <w:sz w:val="22"/>
          <w:szCs w:val="22"/>
        </w:rPr>
      </w:pPr>
      <w:r>
        <w:rPr>
          <w:sz w:val="22"/>
          <w:szCs w:val="22"/>
        </w:rPr>
        <w:t>podľa § 7 ods. 4 zákona č.</w:t>
      </w:r>
      <w:r w:rsidR="00312B67">
        <w:rPr>
          <w:sz w:val="22"/>
          <w:szCs w:val="22"/>
        </w:rPr>
        <w:t xml:space="preserve"> </w:t>
      </w:r>
      <w:r>
        <w:rPr>
          <w:sz w:val="22"/>
          <w:szCs w:val="22"/>
        </w:rPr>
        <w:t>583/2004 Z.</w:t>
      </w:r>
      <w:r w:rsidR="00B61062">
        <w:rPr>
          <w:sz w:val="22"/>
          <w:szCs w:val="22"/>
        </w:rPr>
        <w:t xml:space="preserve"> </w:t>
      </w:r>
      <w:r>
        <w:rPr>
          <w:sz w:val="22"/>
          <w:szCs w:val="22"/>
        </w:rPr>
        <w:t>z.</w:t>
      </w:r>
    </w:p>
    <w:p w14:paraId="5664CA3E" w14:textId="77777777" w:rsidR="00812B65" w:rsidRDefault="00812B65" w:rsidP="00812B65">
      <w:pPr>
        <w:rPr>
          <w:sz w:val="22"/>
          <w:szCs w:val="22"/>
        </w:rPr>
      </w:pPr>
    </w:p>
    <w:p w14:paraId="73AFA17C" w14:textId="77777777"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Podnikateľská činnosť </w:t>
      </w:r>
    </w:p>
    <w:p w14:paraId="33D300A4" w14:textId="77777777" w:rsidR="00812B65" w:rsidRDefault="00812B65" w:rsidP="00812B65">
      <w:pPr>
        <w:rPr>
          <w:sz w:val="22"/>
          <w:szCs w:val="22"/>
        </w:rPr>
      </w:pPr>
    </w:p>
    <w:p w14:paraId="40CC7150" w14:textId="77777777" w:rsidR="00F825B4" w:rsidRDefault="00F825B4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Finančné usporiadanie vzťahov</w:t>
      </w:r>
    </w:p>
    <w:p w14:paraId="7E23ECD1" w14:textId="77777777" w:rsidR="00F825B4" w:rsidRDefault="00F825B4" w:rsidP="00F825B4">
      <w:pPr>
        <w:pStyle w:val="Odsekzoznamu"/>
        <w:rPr>
          <w:sz w:val="22"/>
          <w:szCs w:val="22"/>
        </w:rPr>
      </w:pPr>
    </w:p>
    <w:p w14:paraId="4340F733" w14:textId="77777777" w:rsidR="00812B65" w:rsidRDefault="00812B65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Hodnotenie plnenia programov obce </w:t>
      </w:r>
    </w:p>
    <w:p w14:paraId="2E58414F" w14:textId="77777777" w:rsidR="00F825B4" w:rsidRDefault="00F825B4" w:rsidP="00F825B4">
      <w:pPr>
        <w:pStyle w:val="Odsekzoznamu"/>
        <w:rPr>
          <w:sz w:val="22"/>
          <w:szCs w:val="22"/>
        </w:rPr>
      </w:pPr>
    </w:p>
    <w:p w14:paraId="0ACE4F1E" w14:textId="77777777" w:rsidR="00F825B4" w:rsidRDefault="00F825B4" w:rsidP="00812B65">
      <w:pPr>
        <w:widowControl/>
        <w:numPr>
          <w:ilvl w:val="0"/>
          <w:numId w:val="1"/>
        </w:numPr>
        <w:tabs>
          <w:tab w:val="num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Návrh uznesenia</w:t>
      </w:r>
    </w:p>
    <w:p w14:paraId="27BDD617" w14:textId="77777777" w:rsidR="00812B65" w:rsidRDefault="00812B65" w:rsidP="00812B65">
      <w:pPr>
        <w:ind w:left="900"/>
      </w:pPr>
    </w:p>
    <w:p w14:paraId="38CAFFEE" w14:textId="77777777" w:rsidR="00812B65" w:rsidRDefault="00812B65" w:rsidP="00812B65"/>
    <w:p w14:paraId="5EC9238D" w14:textId="77777777" w:rsidR="00812B65" w:rsidRDefault="00812B65" w:rsidP="00812B65">
      <w:pPr>
        <w:jc w:val="center"/>
        <w:rPr>
          <w:b/>
          <w:sz w:val="32"/>
          <w:szCs w:val="32"/>
        </w:rPr>
      </w:pPr>
    </w:p>
    <w:p w14:paraId="6565CD1C" w14:textId="77777777" w:rsidR="00812B65" w:rsidRDefault="00812B65" w:rsidP="00812B65">
      <w:pPr>
        <w:jc w:val="center"/>
        <w:rPr>
          <w:b/>
          <w:sz w:val="32"/>
          <w:szCs w:val="32"/>
        </w:rPr>
      </w:pPr>
    </w:p>
    <w:p w14:paraId="0D7A92CD" w14:textId="77777777" w:rsidR="00812B65" w:rsidRDefault="00812B65" w:rsidP="00812B65">
      <w:pPr>
        <w:jc w:val="center"/>
        <w:rPr>
          <w:b/>
          <w:sz w:val="32"/>
          <w:szCs w:val="32"/>
        </w:rPr>
      </w:pPr>
    </w:p>
    <w:p w14:paraId="325E7DF8" w14:textId="77777777" w:rsidR="00812B65" w:rsidRDefault="00812B65" w:rsidP="00812B65">
      <w:pPr>
        <w:jc w:val="center"/>
        <w:rPr>
          <w:b/>
          <w:sz w:val="32"/>
          <w:szCs w:val="32"/>
        </w:rPr>
      </w:pPr>
    </w:p>
    <w:p w14:paraId="6E134F1C" w14:textId="77777777" w:rsidR="00812B65" w:rsidRDefault="00812B65" w:rsidP="00812B65">
      <w:pPr>
        <w:jc w:val="center"/>
        <w:rPr>
          <w:b/>
          <w:sz w:val="32"/>
          <w:szCs w:val="32"/>
        </w:rPr>
      </w:pPr>
    </w:p>
    <w:p w14:paraId="75CED1F7" w14:textId="77777777" w:rsidR="00812B65" w:rsidRDefault="00812B65" w:rsidP="00812B65">
      <w:pPr>
        <w:rPr>
          <w:b/>
          <w:sz w:val="32"/>
          <w:szCs w:val="32"/>
        </w:rPr>
      </w:pPr>
    </w:p>
    <w:p w14:paraId="1A59E70B" w14:textId="77777777" w:rsidR="009735C8" w:rsidRDefault="009735C8" w:rsidP="00812B65">
      <w:pPr>
        <w:jc w:val="both"/>
        <w:rPr>
          <w:b/>
          <w:sz w:val="28"/>
          <w:szCs w:val="28"/>
        </w:rPr>
      </w:pPr>
    </w:p>
    <w:p w14:paraId="060163A5" w14:textId="77777777" w:rsidR="009735C8" w:rsidRDefault="009735C8" w:rsidP="00812B65">
      <w:pPr>
        <w:jc w:val="both"/>
        <w:rPr>
          <w:b/>
          <w:sz w:val="28"/>
          <w:szCs w:val="28"/>
        </w:rPr>
      </w:pPr>
    </w:p>
    <w:p w14:paraId="7E5871D3" w14:textId="77777777" w:rsidR="009735C8" w:rsidRDefault="009735C8" w:rsidP="00812B65">
      <w:pPr>
        <w:jc w:val="both"/>
        <w:rPr>
          <w:b/>
          <w:sz w:val="28"/>
          <w:szCs w:val="28"/>
        </w:rPr>
      </w:pPr>
    </w:p>
    <w:p w14:paraId="2213B765" w14:textId="77777777" w:rsidR="009735C8" w:rsidRDefault="009735C8" w:rsidP="00812B65">
      <w:pPr>
        <w:jc w:val="both"/>
        <w:rPr>
          <w:b/>
          <w:sz w:val="28"/>
          <w:szCs w:val="28"/>
        </w:rPr>
      </w:pPr>
    </w:p>
    <w:p w14:paraId="696F6E63" w14:textId="77777777" w:rsidR="009735C8" w:rsidRDefault="009735C8" w:rsidP="00812B65">
      <w:pPr>
        <w:jc w:val="both"/>
        <w:rPr>
          <w:b/>
          <w:sz w:val="28"/>
          <w:szCs w:val="28"/>
        </w:rPr>
      </w:pPr>
    </w:p>
    <w:p w14:paraId="72EABDDA" w14:textId="77777777" w:rsidR="009735C8" w:rsidRDefault="009735C8" w:rsidP="00812B65">
      <w:pPr>
        <w:jc w:val="both"/>
        <w:rPr>
          <w:b/>
          <w:sz w:val="28"/>
          <w:szCs w:val="28"/>
        </w:rPr>
      </w:pPr>
    </w:p>
    <w:p w14:paraId="328257FF" w14:textId="77777777" w:rsidR="009735C8" w:rsidRDefault="009735C8" w:rsidP="00812B65">
      <w:pPr>
        <w:jc w:val="both"/>
        <w:rPr>
          <w:b/>
          <w:sz w:val="28"/>
          <w:szCs w:val="28"/>
        </w:rPr>
      </w:pPr>
    </w:p>
    <w:p w14:paraId="4D769898" w14:textId="77777777" w:rsidR="00663114" w:rsidRDefault="00663114" w:rsidP="00812B65">
      <w:pPr>
        <w:jc w:val="both"/>
        <w:rPr>
          <w:b/>
          <w:sz w:val="28"/>
          <w:szCs w:val="28"/>
        </w:rPr>
      </w:pPr>
    </w:p>
    <w:p w14:paraId="59C8D995" w14:textId="77777777" w:rsidR="00663114" w:rsidRDefault="00663114" w:rsidP="00812B65">
      <w:pPr>
        <w:jc w:val="both"/>
        <w:rPr>
          <w:b/>
          <w:sz w:val="28"/>
          <w:szCs w:val="28"/>
        </w:rPr>
      </w:pPr>
    </w:p>
    <w:p w14:paraId="09500538" w14:textId="77777777" w:rsidR="00E32339" w:rsidRDefault="00E32339" w:rsidP="00812B65">
      <w:pPr>
        <w:jc w:val="both"/>
        <w:rPr>
          <w:b/>
          <w:sz w:val="28"/>
          <w:szCs w:val="28"/>
        </w:rPr>
      </w:pPr>
    </w:p>
    <w:p w14:paraId="5DE4F1E2" w14:textId="77777777" w:rsidR="00E32339" w:rsidRDefault="00E32339" w:rsidP="00812B65">
      <w:pPr>
        <w:jc w:val="both"/>
        <w:rPr>
          <w:b/>
          <w:sz w:val="28"/>
          <w:szCs w:val="28"/>
        </w:rPr>
      </w:pPr>
    </w:p>
    <w:p w14:paraId="33206250" w14:textId="77777777" w:rsidR="00E74D16" w:rsidRDefault="00E74D16" w:rsidP="00812B65">
      <w:pPr>
        <w:jc w:val="both"/>
        <w:rPr>
          <w:b/>
          <w:sz w:val="28"/>
          <w:szCs w:val="28"/>
        </w:rPr>
      </w:pPr>
    </w:p>
    <w:p w14:paraId="7C687086" w14:textId="77777777" w:rsidR="009735C8" w:rsidRDefault="009735C8" w:rsidP="00812B65">
      <w:pPr>
        <w:jc w:val="both"/>
        <w:rPr>
          <w:b/>
          <w:sz w:val="28"/>
          <w:szCs w:val="28"/>
        </w:rPr>
      </w:pPr>
    </w:p>
    <w:p w14:paraId="4DB1C03C" w14:textId="77777777" w:rsidR="00812B65" w:rsidRDefault="00E74D16" w:rsidP="00812B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lastRenderedPageBreak/>
        <w:t>1. Rozpočet obce na rok 202</w:t>
      </w:r>
      <w:r w:rsidR="00E32339">
        <w:rPr>
          <w:b/>
          <w:sz w:val="28"/>
          <w:szCs w:val="28"/>
          <w:highlight w:val="lightGray"/>
        </w:rPr>
        <w:t>3</w:t>
      </w:r>
    </w:p>
    <w:p w14:paraId="3728ABDE" w14:textId="77777777" w:rsidR="00812B65" w:rsidRDefault="00812B65" w:rsidP="00812B65">
      <w:pPr>
        <w:jc w:val="both"/>
        <w:rPr>
          <w:b/>
          <w:sz w:val="28"/>
          <w:szCs w:val="28"/>
        </w:rPr>
      </w:pPr>
    </w:p>
    <w:p w14:paraId="2E5636F8" w14:textId="77777777"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Základným   nástrojom  finančného  hospodárenia  obce  bol   </w:t>
      </w:r>
      <w:r w:rsidR="00E74D16">
        <w:rPr>
          <w:sz w:val="24"/>
          <w:szCs w:val="24"/>
        </w:rPr>
        <w:t>rozpočet   obce   na  rok   202</w:t>
      </w:r>
      <w:r w:rsidR="00E32339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3C87A155" w14:textId="77777777" w:rsidR="00812B65" w:rsidRDefault="00812B65" w:rsidP="00812B65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Obec zostavila rozpočet podľa ustanovenia § 10 odsek 7) zákona č.583/2004 Z.z. o rozpočtových pravidlách územnej samosprávy a o zmene a doplnení niektorých zákonov v znení neskorších predpisov</w:t>
      </w:r>
      <w:r>
        <w:rPr>
          <w:b/>
          <w:sz w:val="24"/>
          <w:szCs w:val="24"/>
        </w:rPr>
        <w:t>. Rozpočet obce</w:t>
      </w:r>
      <w:r w:rsidR="00E74D16">
        <w:rPr>
          <w:sz w:val="24"/>
          <w:szCs w:val="24"/>
        </w:rPr>
        <w:t xml:space="preserve"> na rok 202</w:t>
      </w:r>
      <w:r w:rsidR="00E32339">
        <w:rPr>
          <w:sz w:val="24"/>
          <w:szCs w:val="24"/>
        </w:rPr>
        <w:t>3</w:t>
      </w:r>
      <w:r w:rsidR="00815124">
        <w:rPr>
          <w:sz w:val="24"/>
          <w:szCs w:val="24"/>
        </w:rPr>
        <w:t xml:space="preserve"> </w:t>
      </w:r>
      <w:r w:rsidR="004C4B8D">
        <w:rPr>
          <w:sz w:val="24"/>
          <w:szCs w:val="24"/>
        </w:rPr>
        <w:t xml:space="preserve">bol zostavený ako </w:t>
      </w:r>
      <w:r w:rsidR="0061088D">
        <w:rPr>
          <w:sz w:val="24"/>
          <w:szCs w:val="24"/>
        </w:rPr>
        <w:t>vyrovnaný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</w:p>
    <w:p w14:paraId="3A452088" w14:textId="77777777" w:rsidR="009735C8" w:rsidRDefault="009735C8" w:rsidP="00812B65">
      <w:pPr>
        <w:jc w:val="both"/>
        <w:rPr>
          <w:sz w:val="24"/>
          <w:szCs w:val="24"/>
        </w:rPr>
      </w:pPr>
    </w:p>
    <w:p w14:paraId="08FDD568" w14:textId="77777777"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Hospodárenie obce sa riadilo podľa schváleného roz</w:t>
      </w:r>
      <w:r w:rsidR="006D3265">
        <w:rPr>
          <w:sz w:val="24"/>
          <w:szCs w:val="24"/>
        </w:rPr>
        <w:t>počtu na ro</w:t>
      </w:r>
      <w:r w:rsidR="00E74D16">
        <w:rPr>
          <w:sz w:val="24"/>
          <w:szCs w:val="24"/>
        </w:rPr>
        <w:t>k 202</w:t>
      </w:r>
      <w:r w:rsidR="00E32339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14:paraId="0CF09BA6" w14:textId="77777777"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Rozpočet obce bol schválen</w:t>
      </w:r>
      <w:r w:rsidR="00273B75">
        <w:rPr>
          <w:sz w:val="24"/>
          <w:szCs w:val="24"/>
        </w:rPr>
        <w:t>ý obecný</w:t>
      </w:r>
      <w:r w:rsidR="00E74D16">
        <w:rPr>
          <w:sz w:val="24"/>
          <w:szCs w:val="24"/>
        </w:rPr>
        <w:t xml:space="preserve">m zastupiteľstvom dňa </w:t>
      </w:r>
      <w:r w:rsidR="00E32339">
        <w:rPr>
          <w:sz w:val="24"/>
          <w:szCs w:val="24"/>
        </w:rPr>
        <w:t>26</w:t>
      </w:r>
      <w:r w:rsidR="00E74D16">
        <w:rPr>
          <w:sz w:val="24"/>
          <w:szCs w:val="24"/>
        </w:rPr>
        <w:t>.1</w:t>
      </w:r>
      <w:r w:rsidR="00E32339">
        <w:rPr>
          <w:sz w:val="24"/>
          <w:szCs w:val="24"/>
        </w:rPr>
        <w:t>1</w:t>
      </w:r>
      <w:r w:rsidR="00E74D16">
        <w:rPr>
          <w:sz w:val="24"/>
          <w:szCs w:val="24"/>
        </w:rPr>
        <w:t>.202</w:t>
      </w:r>
      <w:r w:rsidR="00E32339">
        <w:rPr>
          <w:sz w:val="24"/>
          <w:szCs w:val="24"/>
        </w:rPr>
        <w:t>2</w:t>
      </w:r>
      <w:r w:rsidR="00E74D16">
        <w:rPr>
          <w:sz w:val="24"/>
          <w:szCs w:val="24"/>
        </w:rPr>
        <w:t xml:space="preserve"> uznesením č. 1/2022</w:t>
      </w:r>
      <w:r>
        <w:rPr>
          <w:sz w:val="24"/>
          <w:szCs w:val="24"/>
        </w:rPr>
        <w:t>.</w:t>
      </w:r>
    </w:p>
    <w:p w14:paraId="058FF0DF" w14:textId="77777777" w:rsidR="00812B65" w:rsidRDefault="00815124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Rozpočet bol zmenený </w:t>
      </w:r>
      <w:r w:rsidR="004C4B8D">
        <w:rPr>
          <w:sz w:val="24"/>
          <w:szCs w:val="24"/>
        </w:rPr>
        <w:t>dvakrát</w:t>
      </w:r>
      <w:r w:rsidR="009735C8">
        <w:rPr>
          <w:sz w:val="24"/>
          <w:szCs w:val="24"/>
        </w:rPr>
        <w:t xml:space="preserve">: </w:t>
      </w:r>
    </w:p>
    <w:p w14:paraId="7E184C03" w14:textId="77777777" w:rsidR="00812B65" w:rsidRPr="00D000B2" w:rsidRDefault="009735C8" w:rsidP="00812B65">
      <w:pPr>
        <w:widowControl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D000B2">
        <w:rPr>
          <w:color w:val="000000" w:themeColor="text1"/>
          <w:sz w:val="24"/>
          <w:szCs w:val="24"/>
        </w:rPr>
        <w:t>prvá zmena schválená</w:t>
      </w:r>
      <w:r w:rsidR="008538F8" w:rsidRPr="00D000B2">
        <w:rPr>
          <w:color w:val="000000" w:themeColor="text1"/>
          <w:sz w:val="24"/>
          <w:szCs w:val="24"/>
        </w:rPr>
        <w:t xml:space="preserve"> dňa </w:t>
      </w:r>
      <w:r w:rsidR="00D000B2" w:rsidRPr="00D000B2">
        <w:rPr>
          <w:color w:val="000000" w:themeColor="text1"/>
          <w:sz w:val="24"/>
          <w:szCs w:val="24"/>
        </w:rPr>
        <w:t>25</w:t>
      </w:r>
      <w:r w:rsidR="008538F8" w:rsidRPr="00D000B2">
        <w:rPr>
          <w:color w:val="000000" w:themeColor="text1"/>
          <w:sz w:val="24"/>
          <w:szCs w:val="24"/>
        </w:rPr>
        <w:t>.0</w:t>
      </w:r>
      <w:r w:rsidR="00D000B2" w:rsidRPr="00D000B2">
        <w:rPr>
          <w:color w:val="000000" w:themeColor="text1"/>
          <w:sz w:val="24"/>
          <w:szCs w:val="24"/>
        </w:rPr>
        <w:t>5</w:t>
      </w:r>
      <w:r w:rsidR="008538F8" w:rsidRPr="00D000B2">
        <w:rPr>
          <w:color w:val="000000" w:themeColor="text1"/>
          <w:sz w:val="24"/>
          <w:szCs w:val="24"/>
        </w:rPr>
        <w:t>.202</w:t>
      </w:r>
      <w:r w:rsidR="00D000B2" w:rsidRPr="00D000B2">
        <w:rPr>
          <w:color w:val="000000" w:themeColor="text1"/>
          <w:sz w:val="24"/>
          <w:szCs w:val="24"/>
        </w:rPr>
        <w:t>3</w:t>
      </w:r>
      <w:r w:rsidR="008538F8" w:rsidRPr="00D000B2">
        <w:rPr>
          <w:color w:val="000000" w:themeColor="text1"/>
          <w:sz w:val="24"/>
          <w:szCs w:val="24"/>
        </w:rPr>
        <w:t xml:space="preserve"> uznesením č. </w:t>
      </w:r>
      <w:r w:rsidR="00D000B2" w:rsidRPr="00D000B2">
        <w:rPr>
          <w:color w:val="000000" w:themeColor="text1"/>
          <w:sz w:val="24"/>
          <w:szCs w:val="24"/>
        </w:rPr>
        <w:t>3</w:t>
      </w:r>
      <w:r w:rsidR="008538F8" w:rsidRPr="00D000B2">
        <w:rPr>
          <w:color w:val="000000" w:themeColor="text1"/>
          <w:sz w:val="24"/>
          <w:szCs w:val="24"/>
        </w:rPr>
        <w:t>/202</w:t>
      </w:r>
      <w:r w:rsidR="00D000B2" w:rsidRPr="00D000B2">
        <w:rPr>
          <w:color w:val="000000" w:themeColor="text1"/>
          <w:sz w:val="24"/>
          <w:szCs w:val="24"/>
        </w:rPr>
        <w:t>3</w:t>
      </w:r>
    </w:p>
    <w:p w14:paraId="0529075B" w14:textId="77777777" w:rsidR="00812B65" w:rsidRPr="00D000B2" w:rsidRDefault="009735C8" w:rsidP="00812B65">
      <w:pPr>
        <w:widowControl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D000B2">
        <w:rPr>
          <w:color w:val="000000" w:themeColor="text1"/>
          <w:sz w:val="24"/>
          <w:szCs w:val="24"/>
        </w:rPr>
        <w:t>druhá zmena schválená</w:t>
      </w:r>
      <w:r w:rsidR="008538F8" w:rsidRPr="00D000B2">
        <w:rPr>
          <w:color w:val="000000" w:themeColor="text1"/>
          <w:sz w:val="24"/>
          <w:szCs w:val="24"/>
        </w:rPr>
        <w:t xml:space="preserve"> dňa </w:t>
      </w:r>
      <w:r w:rsidR="00D000B2" w:rsidRPr="00D000B2">
        <w:rPr>
          <w:color w:val="000000" w:themeColor="text1"/>
          <w:sz w:val="24"/>
          <w:szCs w:val="24"/>
        </w:rPr>
        <w:t>14</w:t>
      </w:r>
      <w:r w:rsidR="008538F8" w:rsidRPr="00D000B2">
        <w:rPr>
          <w:color w:val="000000" w:themeColor="text1"/>
          <w:sz w:val="24"/>
          <w:szCs w:val="24"/>
        </w:rPr>
        <w:t>.1</w:t>
      </w:r>
      <w:r w:rsidR="00D000B2" w:rsidRPr="00D000B2">
        <w:rPr>
          <w:color w:val="000000" w:themeColor="text1"/>
          <w:sz w:val="24"/>
          <w:szCs w:val="24"/>
        </w:rPr>
        <w:t>2</w:t>
      </w:r>
      <w:r w:rsidR="008538F8" w:rsidRPr="00D000B2">
        <w:rPr>
          <w:color w:val="000000" w:themeColor="text1"/>
          <w:sz w:val="24"/>
          <w:szCs w:val="24"/>
        </w:rPr>
        <w:t>.202</w:t>
      </w:r>
      <w:r w:rsidR="00D000B2" w:rsidRPr="00D000B2">
        <w:rPr>
          <w:color w:val="000000" w:themeColor="text1"/>
          <w:sz w:val="24"/>
          <w:szCs w:val="24"/>
        </w:rPr>
        <w:t>3</w:t>
      </w:r>
      <w:r w:rsidR="006A02DD" w:rsidRPr="00D000B2">
        <w:rPr>
          <w:color w:val="000000" w:themeColor="text1"/>
          <w:sz w:val="24"/>
          <w:szCs w:val="24"/>
        </w:rPr>
        <w:t xml:space="preserve"> uznesením </w:t>
      </w:r>
      <w:r w:rsidR="008538F8" w:rsidRPr="00D000B2">
        <w:rPr>
          <w:color w:val="000000" w:themeColor="text1"/>
          <w:sz w:val="24"/>
          <w:szCs w:val="24"/>
        </w:rPr>
        <w:t xml:space="preserve">č. </w:t>
      </w:r>
      <w:r w:rsidR="00D000B2" w:rsidRPr="00D000B2">
        <w:rPr>
          <w:color w:val="000000" w:themeColor="text1"/>
          <w:sz w:val="24"/>
          <w:szCs w:val="24"/>
        </w:rPr>
        <w:t>6</w:t>
      </w:r>
      <w:r w:rsidR="008538F8" w:rsidRPr="00D000B2">
        <w:rPr>
          <w:color w:val="000000" w:themeColor="text1"/>
          <w:sz w:val="24"/>
          <w:szCs w:val="24"/>
        </w:rPr>
        <w:t>/202</w:t>
      </w:r>
      <w:r w:rsidR="00D000B2" w:rsidRPr="00D000B2">
        <w:rPr>
          <w:color w:val="000000" w:themeColor="text1"/>
          <w:sz w:val="24"/>
          <w:szCs w:val="24"/>
        </w:rPr>
        <w:t>3</w:t>
      </w:r>
    </w:p>
    <w:p w14:paraId="120BCFB4" w14:textId="77777777" w:rsidR="006A02DD" w:rsidRDefault="006A02DD" w:rsidP="00812B65">
      <w:pPr>
        <w:jc w:val="center"/>
        <w:rPr>
          <w:b/>
          <w:sz w:val="24"/>
          <w:szCs w:val="24"/>
        </w:rPr>
      </w:pPr>
    </w:p>
    <w:p w14:paraId="6A2BF538" w14:textId="77777777" w:rsidR="00812B65" w:rsidRPr="009735C8" w:rsidRDefault="008538F8" w:rsidP="00812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Rozpočet obce k 31.12.202</w:t>
      </w:r>
      <w:r w:rsidR="00D4497D">
        <w:rPr>
          <w:b/>
          <w:sz w:val="28"/>
          <w:szCs w:val="28"/>
        </w:rPr>
        <w:t>3</w:t>
      </w:r>
    </w:p>
    <w:p w14:paraId="336B5477" w14:textId="77777777" w:rsidR="00812B65" w:rsidRDefault="00812B65" w:rsidP="00812B65">
      <w:pPr>
        <w:jc w:val="both"/>
        <w:rPr>
          <w:b/>
        </w:rPr>
      </w:pPr>
    </w:p>
    <w:tbl>
      <w:tblPr>
        <w:tblW w:w="899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2551"/>
        <w:gridCol w:w="2551"/>
      </w:tblGrid>
      <w:tr w:rsidR="006C73F7" w:rsidRPr="00747363" w14:paraId="6C7030F1" w14:textId="77777777" w:rsidTr="00E22BF4">
        <w:trPr>
          <w:trHeight w:val="545"/>
        </w:trPr>
        <w:tc>
          <w:tcPr>
            <w:tcW w:w="3893" w:type="dxa"/>
            <w:shd w:val="clear" w:color="auto" w:fill="D9D9D9"/>
          </w:tcPr>
          <w:p w14:paraId="37941B05" w14:textId="77777777" w:rsidR="006C73F7" w:rsidRPr="00747363" w:rsidRDefault="006C73F7" w:rsidP="006C73F7">
            <w:pPr>
              <w:tabs>
                <w:tab w:val="right" w:pos="8460"/>
              </w:tabs>
              <w:jc w:val="both"/>
              <w:rPr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47DD54B9" w14:textId="77777777" w:rsidR="006C73F7" w:rsidRPr="00747363" w:rsidRDefault="006C73F7" w:rsidP="006C73F7">
            <w:pPr>
              <w:tabs>
                <w:tab w:val="right" w:pos="8460"/>
              </w:tabs>
              <w:jc w:val="center"/>
              <w:rPr>
                <w:b/>
              </w:rPr>
            </w:pPr>
            <w:r>
              <w:rPr>
                <w:b/>
              </w:rPr>
              <w:t>Schválený r</w:t>
            </w:r>
            <w:r w:rsidRPr="00747363">
              <w:rPr>
                <w:b/>
              </w:rPr>
              <w:t xml:space="preserve">ozpočet </w:t>
            </w:r>
          </w:p>
        </w:tc>
        <w:tc>
          <w:tcPr>
            <w:tcW w:w="2551" w:type="dxa"/>
            <w:shd w:val="clear" w:color="auto" w:fill="D9D9D9"/>
          </w:tcPr>
          <w:p w14:paraId="1108291B" w14:textId="77777777" w:rsidR="006C73F7" w:rsidRPr="00747363" w:rsidRDefault="006C73F7" w:rsidP="006C73F7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Schválený</w:t>
            </w:r>
            <w:r w:rsidRPr="00747363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Pr="00747363">
              <w:rPr>
                <w:b/>
              </w:rPr>
              <w:t xml:space="preserve">ozpočet </w:t>
            </w:r>
          </w:p>
          <w:p w14:paraId="011DB9DE" w14:textId="77777777" w:rsidR="006C73F7" w:rsidRPr="00747363" w:rsidRDefault="006C73F7" w:rsidP="006C73F7">
            <w:pPr>
              <w:tabs>
                <w:tab w:val="right" w:pos="8820"/>
              </w:tabs>
              <w:jc w:val="center"/>
              <w:rPr>
                <w:b/>
              </w:rPr>
            </w:pPr>
            <w:r w:rsidRPr="00747363">
              <w:rPr>
                <w:b/>
              </w:rPr>
              <w:t xml:space="preserve">po </w:t>
            </w:r>
            <w:r>
              <w:rPr>
                <w:b/>
              </w:rPr>
              <w:t>poslednej zmene</w:t>
            </w:r>
          </w:p>
        </w:tc>
      </w:tr>
      <w:tr w:rsidR="006C73F7" w:rsidRPr="00747363" w14:paraId="14BE0AB3" w14:textId="77777777" w:rsidTr="006C73F7">
        <w:tc>
          <w:tcPr>
            <w:tcW w:w="3893" w:type="dxa"/>
            <w:shd w:val="clear" w:color="auto" w:fill="C4BC96"/>
          </w:tcPr>
          <w:p w14:paraId="27128FB4" w14:textId="77777777" w:rsidR="006C73F7" w:rsidRPr="00747363" w:rsidRDefault="006C73F7" w:rsidP="006C73F7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Príjmy celkom</w:t>
            </w:r>
          </w:p>
        </w:tc>
        <w:tc>
          <w:tcPr>
            <w:tcW w:w="2551" w:type="dxa"/>
            <w:shd w:val="clear" w:color="auto" w:fill="C4BC96"/>
          </w:tcPr>
          <w:p w14:paraId="0E1FBF0A" w14:textId="77777777" w:rsidR="006C73F7" w:rsidRPr="00747363" w:rsidRDefault="008538F8" w:rsidP="004C4B8D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D4497D">
              <w:rPr>
                <w:b/>
              </w:rPr>
              <w:t>8</w:t>
            </w:r>
            <w:r>
              <w:rPr>
                <w:b/>
              </w:rPr>
              <w:t> </w:t>
            </w:r>
            <w:r w:rsidR="00D4497D">
              <w:rPr>
                <w:b/>
              </w:rPr>
              <w:t>6</w:t>
            </w:r>
            <w:r w:rsidR="00561A99">
              <w:rPr>
                <w:b/>
              </w:rPr>
              <w:t>00,</w:t>
            </w:r>
            <w:r w:rsidR="006C73F7">
              <w:rPr>
                <w:b/>
              </w:rPr>
              <w:t>00</w:t>
            </w:r>
          </w:p>
        </w:tc>
        <w:tc>
          <w:tcPr>
            <w:tcW w:w="2551" w:type="dxa"/>
            <w:shd w:val="clear" w:color="auto" w:fill="C4BC96"/>
          </w:tcPr>
          <w:p w14:paraId="72F0A385" w14:textId="77777777" w:rsidR="006C73F7" w:rsidRPr="00747363" w:rsidRDefault="005C120F" w:rsidP="006C73F7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119 948,37</w:t>
            </w:r>
          </w:p>
        </w:tc>
      </w:tr>
      <w:tr w:rsidR="006C73F7" w:rsidRPr="00747363" w14:paraId="3A289562" w14:textId="77777777" w:rsidTr="006C73F7">
        <w:tc>
          <w:tcPr>
            <w:tcW w:w="3893" w:type="dxa"/>
          </w:tcPr>
          <w:p w14:paraId="59AD1F5C" w14:textId="77777777"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2551" w:type="dxa"/>
          </w:tcPr>
          <w:p w14:paraId="6198FE50" w14:textId="77777777"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</w:tcPr>
          <w:p w14:paraId="45612080" w14:textId="77777777"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6C73F7" w:rsidRPr="0051039E" w14:paraId="48ABE65E" w14:textId="77777777" w:rsidTr="00407614">
        <w:trPr>
          <w:trHeight w:val="180"/>
        </w:trPr>
        <w:tc>
          <w:tcPr>
            <w:tcW w:w="3893" w:type="dxa"/>
          </w:tcPr>
          <w:p w14:paraId="41F7A3FF" w14:textId="77777777"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príjmy</w:t>
            </w:r>
          </w:p>
        </w:tc>
        <w:tc>
          <w:tcPr>
            <w:tcW w:w="2551" w:type="dxa"/>
          </w:tcPr>
          <w:p w14:paraId="545B4DD8" w14:textId="77777777" w:rsidR="006C73F7" w:rsidRPr="0051039E" w:rsidRDefault="008538F8" w:rsidP="006C73F7">
            <w:pPr>
              <w:tabs>
                <w:tab w:val="right" w:pos="8460"/>
              </w:tabs>
              <w:jc w:val="right"/>
            </w:pPr>
            <w:r>
              <w:t>4</w:t>
            </w:r>
            <w:r w:rsidR="00D4497D">
              <w:t>8</w:t>
            </w:r>
            <w:r>
              <w:t xml:space="preserve"> </w:t>
            </w:r>
            <w:r w:rsidR="00D4497D">
              <w:t>6</w:t>
            </w:r>
            <w:r w:rsidR="00561A99">
              <w:t>00</w:t>
            </w:r>
            <w:r w:rsidR="006C73F7">
              <w:t>,00</w:t>
            </w:r>
          </w:p>
        </w:tc>
        <w:tc>
          <w:tcPr>
            <w:tcW w:w="2551" w:type="dxa"/>
          </w:tcPr>
          <w:p w14:paraId="4DC63A00" w14:textId="77777777" w:rsidR="006C73F7" w:rsidRPr="0051039E" w:rsidRDefault="005C120F" w:rsidP="006C73F7">
            <w:pPr>
              <w:tabs>
                <w:tab w:val="right" w:pos="8460"/>
              </w:tabs>
              <w:jc w:val="right"/>
            </w:pPr>
            <w:r>
              <w:t>98 753,84</w:t>
            </w:r>
          </w:p>
        </w:tc>
      </w:tr>
      <w:tr w:rsidR="006C73F7" w14:paraId="4B15F04A" w14:textId="77777777" w:rsidTr="006C73F7">
        <w:tc>
          <w:tcPr>
            <w:tcW w:w="3893" w:type="dxa"/>
          </w:tcPr>
          <w:p w14:paraId="05B19239" w14:textId="77777777"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príjmy</w:t>
            </w:r>
          </w:p>
        </w:tc>
        <w:tc>
          <w:tcPr>
            <w:tcW w:w="2551" w:type="dxa"/>
          </w:tcPr>
          <w:p w14:paraId="084341AB" w14:textId="77777777" w:rsidR="006C73F7" w:rsidRDefault="00755439" w:rsidP="006C73F7">
            <w:pPr>
              <w:jc w:val="right"/>
              <w:outlineLvl w:val="0"/>
            </w:pPr>
            <w:r>
              <w:t>0,00</w:t>
            </w:r>
          </w:p>
        </w:tc>
        <w:tc>
          <w:tcPr>
            <w:tcW w:w="2551" w:type="dxa"/>
          </w:tcPr>
          <w:p w14:paraId="173AF000" w14:textId="77777777" w:rsidR="006C73F7" w:rsidRDefault="005C120F" w:rsidP="006C73F7">
            <w:pPr>
              <w:jc w:val="right"/>
              <w:outlineLvl w:val="0"/>
            </w:pPr>
            <w:r>
              <w:t>0</w:t>
            </w:r>
            <w:r w:rsidR="00C54219">
              <w:t>,00</w:t>
            </w:r>
          </w:p>
        </w:tc>
      </w:tr>
      <w:tr w:rsidR="006C73F7" w:rsidRPr="0051039E" w14:paraId="4568F766" w14:textId="77777777" w:rsidTr="006C73F7">
        <w:tc>
          <w:tcPr>
            <w:tcW w:w="3893" w:type="dxa"/>
          </w:tcPr>
          <w:p w14:paraId="23B01AE1" w14:textId="77777777"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príjmy</w:t>
            </w:r>
          </w:p>
        </w:tc>
        <w:tc>
          <w:tcPr>
            <w:tcW w:w="2551" w:type="dxa"/>
          </w:tcPr>
          <w:p w14:paraId="3603F4F8" w14:textId="77777777" w:rsidR="006C73F7" w:rsidRPr="0051039E" w:rsidRDefault="00561A99" w:rsidP="006C73F7">
            <w:pPr>
              <w:tabs>
                <w:tab w:val="right" w:pos="8460"/>
              </w:tabs>
              <w:jc w:val="right"/>
            </w:pPr>
            <w:r>
              <w:t>0</w:t>
            </w:r>
            <w:r w:rsidR="00755439">
              <w:t>,00</w:t>
            </w:r>
          </w:p>
        </w:tc>
        <w:tc>
          <w:tcPr>
            <w:tcW w:w="2551" w:type="dxa"/>
          </w:tcPr>
          <w:p w14:paraId="50D98FA8" w14:textId="77777777" w:rsidR="006C73F7" w:rsidRPr="0051039E" w:rsidRDefault="005C120F" w:rsidP="006C73F7">
            <w:pPr>
              <w:tabs>
                <w:tab w:val="right" w:pos="8460"/>
              </w:tabs>
              <w:jc w:val="right"/>
            </w:pPr>
            <w:r>
              <w:t>21 194,53</w:t>
            </w:r>
          </w:p>
        </w:tc>
      </w:tr>
      <w:tr w:rsidR="006C73F7" w:rsidRPr="00747363" w14:paraId="40354394" w14:textId="77777777" w:rsidTr="006C73F7">
        <w:tc>
          <w:tcPr>
            <w:tcW w:w="3893" w:type="dxa"/>
            <w:shd w:val="clear" w:color="auto" w:fill="C4BC96"/>
          </w:tcPr>
          <w:p w14:paraId="66E7D5F3" w14:textId="77777777" w:rsidR="006C73F7" w:rsidRPr="00747363" w:rsidRDefault="006C73F7" w:rsidP="006C73F7">
            <w:pPr>
              <w:tabs>
                <w:tab w:val="right" w:pos="8460"/>
              </w:tabs>
              <w:jc w:val="both"/>
              <w:rPr>
                <w:b/>
              </w:rPr>
            </w:pPr>
            <w:r w:rsidRPr="00747363">
              <w:rPr>
                <w:b/>
              </w:rPr>
              <w:t>Výdavky celkom</w:t>
            </w:r>
          </w:p>
        </w:tc>
        <w:tc>
          <w:tcPr>
            <w:tcW w:w="2551" w:type="dxa"/>
            <w:shd w:val="clear" w:color="auto" w:fill="C4BC96"/>
          </w:tcPr>
          <w:p w14:paraId="6707B992" w14:textId="77777777" w:rsidR="006C73F7" w:rsidRPr="00747363" w:rsidRDefault="008538F8" w:rsidP="006C73F7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D4497D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D4497D">
              <w:rPr>
                <w:b/>
              </w:rPr>
              <w:t>6</w:t>
            </w:r>
            <w:r w:rsidR="00561A99">
              <w:rPr>
                <w:b/>
              </w:rPr>
              <w:t>00</w:t>
            </w:r>
            <w:r w:rsidR="00755439">
              <w:rPr>
                <w:b/>
              </w:rPr>
              <w:t>,00</w:t>
            </w:r>
          </w:p>
        </w:tc>
        <w:tc>
          <w:tcPr>
            <w:tcW w:w="2551" w:type="dxa"/>
            <w:shd w:val="clear" w:color="auto" w:fill="C4BC96"/>
          </w:tcPr>
          <w:p w14:paraId="2E66FE44" w14:textId="77777777" w:rsidR="006C73F7" w:rsidRPr="00747363" w:rsidRDefault="005C120F" w:rsidP="006C73F7">
            <w:pPr>
              <w:tabs>
                <w:tab w:val="right" w:pos="8460"/>
              </w:tabs>
              <w:jc w:val="right"/>
              <w:rPr>
                <w:b/>
              </w:rPr>
            </w:pPr>
            <w:r>
              <w:rPr>
                <w:b/>
              </w:rPr>
              <w:t>103 106,04</w:t>
            </w:r>
          </w:p>
        </w:tc>
      </w:tr>
      <w:tr w:rsidR="006C73F7" w:rsidRPr="00747363" w14:paraId="63717257" w14:textId="77777777" w:rsidTr="006C73F7">
        <w:tc>
          <w:tcPr>
            <w:tcW w:w="3893" w:type="dxa"/>
          </w:tcPr>
          <w:p w14:paraId="566E6C8A" w14:textId="77777777"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>z toho :</w:t>
            </w:r>
          </w:p>
        </w:tc>
        <w:tc>
          <w:tcPr>
            <w:tcW w:w="2551" w:type="dxa"/>
          </w:tcPr>
          <w:p w14:paraId="6546D9ED" w14:textId="77777777"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</w:tcPr>
          <w:p w14:paraId="6A23333C" w14:textId="77777777"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  <w:tr w:rsidR="006C73F7" w:rsidRPr="0051039E" w14:paraId="2A1368D2" w14:textId="77777777" w:rsidTr="006C73F7">
        <w:tc>
          <w:tcPr>
            <w:tcW w:w="3893" w:type="dxa"/>
          </w:tcPr>
          <w:p w14:paraId="123C62E1" w14:textId="77777777"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Bežné </w:t>
            </w:r>
            <w:r>
              <w:t>výdavky</w:t>
            </w:r>
          </w:p>
        </w:tc>
        <w:tc>
          <w:tcPr>
            <w:tcW w:w="2551" w:type="dxa"/>
          </w:tcPr>
          <w:p w14:paraId="31A9FB1A" w14:textId="77777777" w:rsidR="006C73F7" w:rsidRPr="0051039E" w:rsidRDefault="00561A99" w:rsidP="006C73F7">
            <w:pPr>
              <w:tabs>
                <w:tab w:val="right" w:pos="8460"/>
              </w:tabs>
              <w:jc w:val="right"/>
            </w:pPr>
            <w:r>
              <w:t>4</w:t>
            </w:r>
            <w:r w:rsidR="00D4497D">
              <w:t>5</w:t>
            </w:r>
            <w:r>
              <w:t xml:space="preserve"> </w:t>
            </w:r>
            <w:r w:rsidR="00D4497D">
              <w:t>6</w:t>
            </w:r>
            <w:r>
              <w:t>00</w:t>
            </w:r>
            <w:r w:rsidR="006C73F7">
              <w:t>,00</w:t>
            </w:r>
          </w:p>
        </w:tc>
        <w:tc>
          <w:tcPr>
            <w:tcW w:w="2551" w:type="dxa"/>
          </w:tcPr>
          <w:p w14:paraId="6112D21C" w14:textId="77777777" w:rsidR="006C73F7" w:rsidRPr="0051039E" w:rsidRDefault="005C120F" w:rsidP="006C73F7">
            <w:pPr>
              <w:tabs>
                <w:tab w:val="right" w:pos="8460"/>
              </w:tabs>
              <w:jc w:val="right"/>
            </w:pPr>
            <w:r>
              <w:t>66 536,08</w:t>
            </w:r>
          </w:p>
        </w:tc>
      </w:tr>
      <w:tr w:rsidR="006C73F7" w:rsidRPr="0051039E" w14:paraId="4B4BE5D7" w14:textId="77777777" w:rsidTr="006C73F7">
        <w:tc>
          <w:tcPr>
            <w:tcW w:w="3893" w:type="dxa"/>
          </w:tcPr>
          <w:p w14:paraId="45A9024D" w14:textId="77777777"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Kapitálové </w:t>
            </w:r>
            <w:r>
              <w:t>výdavky</w:t>
            </w:r>
          </w:p>
        </w:tc>
        <w:tc>
          <w:tcPr>
            <w:tcW w:w="2551" w:type="dxa"/>
          </w:tcPr>
          <w:p w14:paraId="7FCA1EC8" w14:textId="77777777" w:rsidR="006C73F7" w:rsidRPr="0051039E" w:rsidRDefault="00D4497D" w:rsidP="006C73F7">
            <w:pPr>
              <w:tabs>
                <w:tab w:val="right" w:pos="8460"/>
              </w:tabs>
              <w:jc w:val="right"/>
            </w:pPr>
            <w:r>
              <w:t>3</w:t>
            </w:r>
            <w:r w:rsidR="008538F8">
              <w:t xml:space="preserve"> </w:t>
            </w:r>
            <w:r>
              <w:t>0</w:t>
            </w:r>
            <w:r w:rsidR="00561A99">
              <w:t>00</w:t>
            </w:r>
            <w:r w:rsidR="006C73F7">
              <w:t>,00</w:t>
            </w:r>
          </w:p>
        </w:tc>
        <w:tc>
          <w:tcPr>
            <w:tcW w:w="2551" w:type="dxa"/>
          </w:tcPr>
          <w:p w14:paraId="080BE48F" w14:textId="77777777" w:rsidR="006C73F7" w:rsidRPr="0051039E" w:rsidRDefault="005C120F" w:rsidP="00E22BF4">
            <w:pPr>
              <w:tabs>
                <w:tab w:val="right" w:pos="8460"/>
              </w:tabs>
              <w:jc w:val="right"/>
            </w:pPr>
            <w:r>
              <w:t>36 569,96</w:t>
            </w:r>
          </w:p>
        </w:tc>
      </w:tr>
      <w:tr w:rsidR="006C73F7" w:rsidRPr="0051039E" w14:paraId="62878AEF" w14:textId="77777777" w:rsidTr="006C73F7">
        <w:tc>
          <w:tcPr>
            <w:tcW w:w="3893" w:type="dxa"/>
          </w:tcPr>
          <w:p w14:paraId="39BD432C" w14:textId="77777777" w:rsidR="006C73F7" w:rsidRPr="00197E14" w:rsidRDefault="006C73F7" w:rsidP="006C73F7">
            <w:pPr>
              <w:tabs>
                <w:tab w:val="right" w:pos="8460"/>
              </w:tabs>
              <w:jc w:val="both"/>
            </w:pPr>
            <w:r w:rsidRPr="00197E14">
              <w:t xml:space="preserve">Finančné </w:t>
            </w:r>
            <w:r>
              <w:t>výdavky</w:t>
            </w:r>
          </w:p>
        </w:tc>
        <w:tc>
          <w:tcPr>
            <w:tcW w:w="2551" w:type="dxa"/>
          </w:tcPr>
          <w:p w14:paraId="2CC6AF33" w14:textId="77777777" w:rsidR="006C73F7" w:rsidRPr="0051039E" w:rsidRDefault="00561A99" w:rsidP="006C73F7">
            <w:pPr>
              <w:tabs>
                <w:tab w:val="right" w:pos="8460"/>
              </w:tabs>
              <w:jc w:val="right"/>
            </w:pPr>
            <w:r>
              <w:t>0</w:t>
            </w:r>
            <w:r w:rsidR="006C73F7">
              <w:t>,00</w:t>
            </w:r>
          </w:p>
        </w:tc>
        <w:tc>
          <w:tcPr>
            <w:tcW w:w="2551" w:type="dxa"/>
          </w:tcPr>
          <w:p w14:paraId="5D3C048D" w14:textId="77777777" w:rsidR="006C73F7" w:rsidRPr="0051039E" w:rsidRDefault="005C120F" w:rsidP="006C73F7">
            <w:pPr>
              <w:tabs>
                <w:tab w:val="right" w:pos="8460"/>
              </w:tabs>
              <w:jc w:val="right"/>
            </w:pPr>
            <w:r>
              <w:t>0,00</w:t>
            </w:r>
          </w:p>
        </w:tc>
      </w:tr>
      <w:tr w:rsidR="006C73F7" w:rsidRPr="00747363" w14:paraId="1A4E6008" w14:textId="77777777" w:rsidTr="006C73F7">
        <w:tc>
          <w:tcPr>
            <w:tcW w:w="3893" w:type="dxa"/>
            <w:shd w:val="clear" w:color="auto" w:fill="C4BC96"/>
          </w:tcPr>
          <w:p w14:paraId="04E9DA61" w14:textId="77777777" w:rsidR="006C73F7" w:rsidRPr="00747363" w:rsidRDefault="006C73F7" w:rsidP="006C73F7">
            <w:pPr>
              <w:tabs>
                <w:tab w:val="right" w:pos="8460"/>
              </w:tabs>
              <w:rPr>
                <w:b/>
              </w:rPr>
            </w:pPr>
            <w:r>
              <w:rPr>
                <w:b/>
              </w:rPr>
              <w:t>Rozpočtové hospodárenie obce</w:t>
            </w:r>
          </w:p>
        </w:tc>
        <w:tc>
          <w:tcPr>
            <w:tcW w:w="2551" w:type="dxa"/>
            <w:shd w:val="clear" w:color="auto" w:fill="C4BC96"/>
          </w:tcPr>
          <w:p w14:paraId="1A6B6FC4" w14:textId="77777777"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  <w:tc>
          <w:tcPr>
            <w:tcW w:w="2551" w:type="dxa"/>
            <w:shd w:val="clear" w:color="auto" w:fill="C4BC96"/>
          </w:tcPr>
          <w:p w14:paraId="26AB7258" w14:textId="77777777" w:rsidR="006C73F7" w:rsidRPr="00747363" w:rsidRDefault="006C73F7" w:rsidP="006C73F7">
            <w:pPr>
              <w:tabs>
                <w:tab w:val="right" w:pos="8460"/>
              </w:tabs>
              <w:jc w:val="right"/>
              <w:rPr>
                <w:b/>
              </w:rPr>
            </w:pPr>
          </w:p>
        </w:tc>
      </w:tr>
    </w:tbl>
    <w:p w14:paraId="4BC6C003" w14:textId="77777777" w:rsidR="006C73F7" w:rsidRDefault="006C73F7" w:rsidP="00812B65">
      <w:pPr>
        <w:jc w:val="both"/>
        <w:rPr>
          <w:b/>
        </w:rPr>
      </w:pPr>
    </w:p>
    <w:p w14:paraId="22C11A45" w14:textId="77777777" w:rsidR="006C73F7" w:rsidRDefault="006C73F7" w:rsidP="00812B65">
      <w:pPr>
        <w:jc w:val="both"/>
        <w:rPr>
          <w:b/>
        </w:rPr>
      </w:pPr>
    </w:p>
    <w:p w14:paraId="6519811C" w14:textId="77777777" w:rsidR="00812B65" w:rsidRDefault="00812B65" w:rsidP="00812B65">
      <w:pPr>
        <w:jc w:val="both"/>
        <w:rPr>
          <w:b/>
          <w:sz w:val="28"/>
          <w:szCs w:val="28"/>
        </w:rPr>
      </w:pPr>
      <w:r w:rsidRPr="00D4792E">
        <w:rPr>
          <w:b/>
          <w:sz w:val="28"/>
          <w:szCs w:val="28"/>
          <w:highlight w:val="lightGray"/>
        </w:rPr>
        <w:t>2. Ro</w:t>
      </w:r>
      <w:r w:rsidR="008538F8">
        <w:rPr>
          <w:b/>
          <w:sz w:val="28"/>
          <w:szCs w:val="28"/>
          <w:highlight w:val="lightGray"/>
        </w:rPr>
        <w:t>zbor plnenia príjmov za rok 202</w:t>
      </w:r>
      <w:r w:rsidR="00466DC2">
        <w:rPr>
          <w:b/>
          <w:sz w:val="28"/>
          <w:szCs w:val="28"/>
          <w:highlight w:val="lightGray"/>
        </w:rPr>
        <w:t>3</w:t>
      </w:r>
    </w:p>
    <w:p w14:paraId="1E7B0A48" w14:textId="77777777" w:rsidR="00812B65" w:rsidRDefault="00812B65" w:rsidP="00812B65">
      <w:pPr>
        <w:jc w:val="both"/>
        <w:rPr>
          <w:b/>
          <w:sz w:val="28"/>
          <w:szCs w:val="28"/>
        </w:rPr>
      </w:pPr>
    </w:p>
    <w:tbl>
      <w:tblPr>
        <w:tblStyle w:val="Mriekatabuky"/>
        <w:tblW w:w="8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9"/>
        <w:gridCol w:w="1679"/>
        <w:gridCol w:w="1604"/>
        <w:gridCol w:w="1679"/>
        <w:gridCol w:w="1184"/>
      </w:tblGrid>
      <w:tr w:rsidR="00812B65" w14:paraId="4402ABE2" w14:textId="77777777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3057" w14:textId="77777777"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5EAF" w14:textId="77777777" w:rsidR="00812B65" w:rsidRPr="00F53711" w:rsidRDefault="00812B65">
            <w:pPr>
              <w:tabs>
                <w:tab w:val="right" w:pos="8820"/>
              </w:tabs>
              <w:snapToGrid w:val="0"/>
              <w:rPr>
                <w:b/>
                <w:sz w:val="22"/>
                <w:szCs w:val="22"/>
              </w:rPr>
            </w:pPr>
            <w:r w:rsidRPr="00F53711">
              <w:rPr>
                <w:b/>
              </w:rPr>
              <w:t>Schválený</w:t>
            </w:r>
          </w:p>
          <w:p w14:paraId="5E723AC3" w14:textId="77777777" w:rsidR="00812B65" w:rsidRPr="00F53711" w:rsidRDefault="006A02DD">
            <w:pPr>
              <w:tabs>
                <w:tab w:val="right" w:pos="8820"/>
              </w:tabs>
              <w:rPr>
                <w:b/>
              </w:rPr>
            </w:pPr>
            <w:r w:rsidRPr="00F53711">
              <w:rPr>
                <w:b/>
              </w:rPr>
              <w:t xml:space="preserve"> rozpoč</w:t>
            </w:r>
            <w:r w:rsidR="008538F8">
              <w:rPr>
                <w:b/>
              </w:rPr>
              <w:t>et 202</w:t>
            </w:r>
            <w:r w:rsidR="00466DC2">
              <w:rPr>
                <w:b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26DA" w14:textId="77777777" w:rsidR="00812B65" w:rsidRPr="00F53711" w:rsidRDefault="008538F8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Rozpočet po zmenách 202</w:t>
            </w:r>
            <w:r w:rsidR="00466DC2">
              <w:rPr>
                <w:b/>
              </w:rPr>
              <w:t>3</w:t>
            </w:r>
          </w:p>
          <w:p w14:paraId="7AF05521" w14:textId="77777777" w:rsidR="00812B65" w:rsidRPr="00F53711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CE51" w14:textId="77777777" w:rsidR="00812B65" w:rsidRPr="00F53711" w:rsidRDefault="00812B65" w:rsidP="00BE7F80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F53711">
              <w:rPr>
                <w:b/>
              </w:rPr>
              <w:t>Skutočnosť</w:t>
            </w:r>
          </w:p>
          <w:p w14:paraId="7A3DF907" w14:textId="77777777" w:rsidR="00812B65" w:rsidRPr="00F53711" w:rsidRDefault="00E22BF4" w:rsidP="00BE7F80">
            <w:pPr>
              <w:tabs>
                <w:tab w:val="right" w:pos="8820"/>
              </w:tabs>
              <w:jc w:val="center"/>
              <w:rPr>
                <w:b/>
              </w:rPr>
            </w:pPr>
            <w:r w:rsidRPr="00F53711">
              <w:rPr>
                <w:b/>
              </w:rPr>
              <w:t>k 3</w:t>
            </w:r>
            <w:r w:rsidR="008538F8">
              <w:rPr>
                <w:b/>
              </w:rPr>
              <w:t>1.12.202</w:t>
            </w:r>
            <w:r w:rsidR="00466DC2">
              <w:rPr>
                <w:b/>
              </w:rPr>
              <w:t>3</w:t>
            </w:r>
          </w:p>
          <w:p w14:paraId="36876845" w14:textId="77777777" w:rsidR="00812B65" w:rsidRPr="00F53711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FA1C" w14:textId="77777777" w:rsidR="00812B65" w:rsidRDefault="00812B65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F53711">
              <w:rPr>
                <w:b/>
              </w:rPr>
              <w:t>% plnenia</w:t>
            </w:r>
          </w:p>
        </w:tc>
      </w:tr>
      <w:tr w:rsidR="00812B65" w14:paraId="3AD1FF35" w14:textId="77777777" w:rsidTr="00E219EA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E148" w14:textId="77777777"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Príjmy celkom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5B60" w14:textId="77777777" w:rsidR="00812B65" w:rsidRDefault="008538F8" w:rsidP="00A45A69">
            <w:pPr>
              <w:tabs>
                <w:tab w:val="right" w:pos="88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4</w:t>
            </w:r>
            <w:r w:rsidR="00466DC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466DC2">
              <w:rPr>
                <w:b/>
              </w:rPr>
              <w:t>6</w:t>
            </w:r>
            <w:r w:rsidR="00FF503D">
              <w:rPr>
                <w:b/>
              </w:rPr>
              <w:t>00</w:t>
            </w:r>
            <w:r w:rsidR="00812B65">
              <w:rPr>
                <w:b/>
              </w:rPr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5201" w14:textId="77777777" w:rsidR="00812B65" w:rsidRDefault="00E14D53" w:rsidP="00A45A69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120 227,00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F24B" w14:textId="77777777" w:rsidR="00812B65" w:rsidRDefault="00EB6B3F" w:rsidP="00A45A69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119 948,37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D95F" w14:textId="77777777" w:rsidR="00812B65" w:rsidRDefault="00EB6B3F" w:rsidP="00A45A69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99,77</w:t>
            </w:r>
          </w:p>
        </w:tc>
      </w:tr>
      <w:tr w:rsidR="00812B65" w14:paraId="6182491D" w14:textId="77777777" w:rsidTr="00E219EA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6B19" w14:textId="77777777"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1. Bežné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6591" w14:textId="77777777" w:rsidR="00812B65" w:rsidRDefault="00426425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66DC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466DC2">
              <w:rPr>
                <w:b/>
              </w:rPr>
              <w:t>6</w:t>
            </w:r>
            <w:r w:rsidR="00FF503D">
              <w:rPr>
                <w:b/>
              </w:rPr>
              <w:t>00</w:t>
            </w:r>
            <w:r w:rsidR="00E25E3B">
              <w:rPr>
                <w:b/>
              </w:rPr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2A18" w14:textId="77777777" w:rsidR="00812B65" w:rsidRDefault="00426425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A3250">
              <w:rPr>
                <w:b/>
              </w:rPr>
              <w:t>99 030</w:t>
            </w:r>
            <w:r w:rsidR="00E20337">
              <w:rPr>
                <w:b/>
              </w:rPr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99F7" w14:textId="77777777" w:rsidR="00812B65" w:rsidRDefault="00AA3250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98 753,84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3D09" w14:textId="77777777" w:rsidR="00812B65" w:rsidRDefault="00EB6B3F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99,72</w:t>
            </w:r>
          </w:p>
        </w:tc>
      </w:tr>
      <w:tr w:rsidR="00812B65" w14:paraId="0E638C69" w14:textId="77777777" w:rsidTr="00885608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CEFA" w14:textId="77777777"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a) daňové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26CF" w14:textId="77777777" w:rsidR="00812B65" w:rsidRPr="00FA0AAD" w:rsidRDefault="00FA0AAD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 w:rsidRPr="00FA0AAD">
              <w:rPr>
                <w:b/>
              </w:rPr>
              <w:t>45 710,00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B2CF" w14:textId="77777777" w:rsidR="00812B65" w:rsidRPr="00FA0AAD" w:rsidRDefault="00FA0AAD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 w:rsidRPr="00FA0AAD">
              <w:rPr>
                <w:b/>
              </w:rPr>
              <w:t>49 220,00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805A" w14:textId="77777777" w:rsidR="00812B65" w:rsidRPr="00FA0AAD" w:rsidRDefault="00FA0AAD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 w:rsidRPr="00FA0AAD">
              <w:rPr>
                <w:b/>
              </w:rPr>
              <w:t>49 136,59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A54E" w14:textId="77777777" w:rsidR="00812B65" w:rsidRPr="00FA0AAD" w:rsidRDefault="00EB6B3F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99,83</w:t>
            </w:r>
          </w:p>
        </w:tc>
      </w:tr>
      <w:tr w:rsidR="00812B65" w14:paraId="3333F6D1" w14:textId="77777777" w:rsidTr="00E219EA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6147" w14:textId="77777777"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 xml:space="preserve">Výnos dane z príjmov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9F0E" w14:textId="77777777" w:rsidR="00812B65" w:rsidRDefault="00AA3250" w:rsidP="00A45A69">
            <w:pPr>
              <w:tabs>
                <w:tab w:val="right" w:pos="8460"/>
              </w:tabs>
              <w:snapToGrid w:val="0"/>
              <w:jc w:val="center"/>
            </w:pPr>
            <w:r>
              <w:t>40</w:t>
            </w:r>
            <w:r w:rsidR="00FA0AAD">
              <w:t> </w:t>
            </w:r>
            <w:r>
              <w:t>000,00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DA1D" w14:textId="77777777" w:rsidR="00812B65" w:rsidRDefault="00AA3250" w:rsidP="00A45A69">
            <w:pPr>
              <w:tabs>
                <w:tab w:val="right" w:pos="8460"/>
              </w:tabs>
              <w:snapToGrid w:val="0"/>
              <w:jc w:val="center"/>
            </w:pPr>
            <w:r>
              <w:t>43 000,00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7875" w14:textId="77777777" w:rsidR="00812B65" w:rsidRDefault="00AA3250" w:rsidP="00A45A69">
            <w:pPr>
              <w:tabs>
                <w:tab w:val="right" w:pos="8460"/>
              </w:tabs>
              <w:snapToGrid w:val="0"/>
              <w:jc w:val="center"/>
            </w:pPr>
            <w:r>
              <w:t>42 985,43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E5F6" w14:textId="77777777" w:rsidR="00812B65" w:rsidRDefault="00EB6B3F" w:rsidP="00A45A69">
            <w:pPr>
              <w:tabs>
                <w:tab w:val="right" w:pos="8460"/>
              </w:tabs>
              <w:snapToGrid w:val="0"/>
              <w:jc w:val="center"/>
            </w:pPr>
            <w:r>
              <w:t>99,97</w:t>
            </w:r>
          </w:p>
        </w:tc>
      </w:tr>
      <w:tr w:rsidR="00812B65" w14:paraId="104C49D6" w14:textId="77777777" w:rsidTr="00E219EA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91DB" w14:textId="77777777"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Daň z nehnuteľností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67E9" w14:textId="77777777" w:rsidR="00812B65" w:rsidRDefault="00E219EA" w:rsidP="00A45A69">
            <w:pPr>
              <w:tabs>
                <w:tab w:val="right" w:pos="8460"/>
              </w:tabs>
              <w:snapToGrid w:val="0"/>
              <w:jc w:val="center"/>
            </w:pPr>
            <w:r>
              <w:t>5 5</w:t>
            </w:r>
            <w:r w:rsidR="00AA3250">
              <w:t>5</w:t>
            </w:r>
            <w:r w:rsidR="00E20337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181C" w14:textId="77777777" w:rsidR="00812B65" w:rsidRDefault="00AA3250" w:rsidP="00A45A69">
            <w:pPr>
              <w:tabs>
                <w:tab w:val="right" w:pos="8460"/>
              </w:tabs>
              <w:snapToGrid w:val="0"/>
              <w:jc w:val="center"/>
            </w:pPr>
            <w:r>
              <w:t>6 0</w:t>
            </w:r>
            <w:r w:rsidR="00E219EA">
              <w:t>5</w:t>
            </w:r>
            <w:r w:rsidR="00005728">
              <w:t>0</w:t>
            </w:r>
            <w:r w:rsidR="00E20337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A211" w14:textId="77777777" w:rsidR="00812B65" w:rsidRDefault="00AA3250" w:rsidP="00A45A69">
            <w:pPr>
              <w:tabs>
                <w:tab w:val="right" w:pos="8460"/>
              </w:tabs>
              <w:snapToGrid w:val="0"/>
              <w:jc w:val="center"/>
            </w:pPr>
            <w:r>
              <w:t>5 981,16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5359" w14:textId="77777777" w:rsidR="00812B65" w:rsidRDefault="00E219EA" w:rsidP="00A45A69">
            <w:pPr>
              <w:tabs>
                <w:tab w:val="right" w:pos="8460"/>
              </w:tabs>
              <w:snapToGrid w:val="0"/>
              <w:jc w:val="center"/>
            </w:pPr>
            <w:r>
              <w:t>9</w:t>
            </w:r>
            <w:r w:rsidR="00EB6B3F">
              <w:t>8,86</w:t>
            </w:r>
          </w:p>
        </w:tc>
      </w:tr>
      <w:tr w:rsidR="00812B65" w14:paraId="0F89B00D" w14:textId="77777777" w:rsidTr="00E219EA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5BAD" w14:textId="77777777"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 xml:space="preserve">Daň za psa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D9E2" w14:textId="77777777" w:rsidR="00812B65" w:rsidRDefault="00721D58" w:rsidP="00A45A69">
            <w:pPr>
              <w:tabs>
                <w:tab w:val="right" w:pos="8460"/>
              </w:tabs>
              <w:snapToGrid w:val="0"/>
              <w:jc w:val="center"/>
            </w:pPr>
            <w:r>
              <w:t>1</w:t>
            </w:r>
            <w:r w:rsidR="00AA3250">
              <w:t>6</w:t>
            </w:r>
            <w:r w:rsidR="00812B65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8B5D" w14:textId="77777777" w:rsidR="00812B65" w:rsidRDefault="00AA3250" w:rsidP="00A45A69">
            <w:pPr>
              <w:tabs>
                <w:tab w:val="right" w:pos="8460"/>
              </w:tabs>
              <w:snapToGrid w:val="0"/>
              <w:jc w:val="center"/>
            </w:pPr>
            <w:r>
              <w:t>17</w:t>
            </w:r>
            <w:r w:rsidR="00E219EA">
              <w:t>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6DF1" w14:textId="77777777" w:rsidR="00812B65" w:rsidRDefault="00AA3250" w:rsidP="00721D58">
            <w:pPr>
              <w:tabs>
                <w:tab w:val="right" w:pos="8460"/>
              </w:tabs>
              <w:snapToGrid w:val="0"/>
              <w:jc w:val="center"/>
            </w:pPr>
            <w:r>
              <w:t>170</w:t>
            </w:r>
            <w:r w:rsidR="00812B65">
              <w:t>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7365" w14:textId="77777777" w:rsidR="00812B65" w:rsidRDefault="00EB6B3F" w:rsidP="00072332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</w:tr>
      <w:tr w:rsidR="00812B65" w:rsidRPr="00FA0AAD" w14:paraId="13BD5851" w14:textId="77777777" w:rsidTr="00885608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ABB4" w14:textId="77777777"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  <w:r>
              <w:rPr>
                <w:b/>
              </w:rPr>
              <w:t>b) nedaňové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EF15" w14:textId="77777777" w:rsidR="00812B65" w:rsidRPr="00FA0AAD" w:rsidRDefault="00FA0AAD" w:rsidP="004825DC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 w:rsidRPr="00FA0AAD">
              <w:rPr>
                <w:b/>
              </w:rPr>
              <w:t>2 890,00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D889" w14:textId="77777777" w:rsidR="00812B65" w:rsidRPr="00FA0AAD" w:rsidRDefault="00FA0AAD" w:rsidP="004825DC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7 110,00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ECCA" w14:textId="77777777" w:rsidR="00812B65" w:rsidRPr="00FA0AAD" w:rsidRDefault="00FA0AAD" w:rsidP="004825DC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7 006,18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E64F" w14:textId="77777777" w:rsidR="00812B65" w:rsidRPr="00FA0AAD" w:rsidRDefault="00EB6B3F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98,54</w:t>
            </w:r>
          </w:p>
        </w:tc>
      </w:tr>
      <w:tr w:rsidR="00885608" w14:paraId="35B278DB" w14:textId="77777777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951" w14:textId="77777777" w:rsidR="00885608" w:rsidRPr="00885608" w:rsidRDefault="00885608">
            <w:pPr>
              <w:tabs>
                <w:tab w:val="right" w:pos="8460"/>
              </w:tabs>
              <w:snapToGrid w:val="0"/>
              <w:jc w:val="both"/>
            </w:pPr>
            <w:r>
              <w:t>Poplatok za TKO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D39E" w14:textId="77777777" w:rsidR="00885608" w:rsidRDefault="00885608" w:rsidP="004825DC">
            <w:pPr>
              <w:tabs>
                <w:tab w:val="right" w:pos="8460"/>
              </w:tabs>
              <w:snapToGrid w:val="0"/>
              <w:jc w:val="center"/>
            </w:pPr>
            <w:r>
              <w:t>1 400,00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0A0D" w14:textId="77777777" w:rsidR="00885608" w:rsidRDefault="00885608" w:rsidP="004825DC">
            <w:pPr>
              <w:tabs>
                <w:tab w:val="right" w:pos="8460"/>
              </w:tabs>
              <w:snapToGrid w:val="0"/>
              <w:jc w:val="center"/>
            </w:pPr>
            <w:r>
              <w:t>1 500,00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4A4C" w14:textId="77777777" w:rsidR="00885608" w:rsidRDefault="00885608" w:rsidP="004825DC">
            <w:pPr>
              <w:tabs>
                <w:tab w:val="right" w:pos="8460"/>
              </w:tabs>
              <w:snapToGrid w:val="0"/>
              <w:jc w:val="center"/>
            </w:pPr>
            <w:r>
              <w:t>1 490,54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1A93" w14:textId="77777777" w:rsidR="00885608" w:rsidRDefault="00EB6B3F" w:rsidP="00A45A69">
            <w:pPr>
              <w:tabs>
                <w:tab w:val="right" w:pos="8460"/>
              </w:tabs>
              <w:snapToGrid w:val="0"/>
              <w:jc w:val="center"/>
            </w:pPr>
            <w:r>
              <w:t>99,37</w:t>
            </w:r>
          </w:p>
        </w:tc>
      </w:tr>
      <w:tr w:rsidR="00812B65" w14:paraId="182C99BF" w14:textId="77777777" w:rsidTr="00885608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425A" w14:textId="77777777"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Príjmy z prenajatých pozemkov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338A" w14:textId="77777777"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20,00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FB7E" w14:textId="77777777" w:rsidR="00812B65" w:rsidRDefault="00885608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D9C2" w14:textId="77777777" w:rsidR="00812B65" w:rsidRDefault="00885608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97CE" w14:textId="77777777" w:rsidR="00812B65" w:rsidRDefault="00EB6B3F" w:rsidP="004825DC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</w:tr>
      <w:tr w:rsidR="00812B65" w14:paraId="050CD88D" w14:textId="77777777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FB0C" w14:textId="77777777"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Administratívne poplatky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B9DA" w14:textId="77777777"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50</w:t>
            </w:r>
            <w:r w:rsidR="00CE316D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A669" w14:textId="77777777"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10</w:t>
            </w:r>
            <w:r w:rsidR="00CE316D">
              <w:t>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B5D3" w14:textId="77777777" w:rsidR="00812B65" w:rsidRDefault="00885608" w:rsidP="00A45A69">
            <w:pPr>
              <w:tabs>
                <w:tab w:val="right" w:pos="8460"/>
              </w:tabs>
              <w:snapToGrid w:val="0"/>
              <w:jc w:val="center"/>
            </w:pPr>
            <w:r>
              <w:t>96</w:t>
            </w:r>
            <w:r w:rsidR="002A2204">
              <w:t>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5BE3" w14:textId="77777777" w:rsidR="00812B65" w:rsidRDefault="00EB6B3F" w:rsidP="00A45A69">
            <w:pPr>
              <w:tabs>
                <w:tab w:val="right" w:pos="8460"/>
              </w:tabs>
              <w:snapToGrid w:val="0"/>
              <w:jc w:val="center"/>
            </w:pPr>
            <w:r>
              <w:t>96,00</w:t>
            </w:r>
          </w:p>
        </w:tc>
      </w:tr>
      <w:tr w:rsidR="00812B65" w14:paraId="6EF7AA13" w14:textId="77777777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5ED4" w14:textId="77777777"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Popl. a platby za predaj V, T a 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E168" w14:textId="77777777"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>800</w:t>
            </w:r>
            <w:r w:rsidR="00812B65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05F5" w14:textId="77777777" w:rsidR="00812B65" w:rsidRDefault="004825DC" w:rsidP="00A45A69">
            <w:pPr>
              <w:tabs>
                <w:tab w:val="right" w:pos="8460"/>
              </w:tabs>
              <w:snapToGrid w:val="0"/>
              <w:jc w:val="center"/>
            </w:pPr>
            <w:r>
              <w:t xml:space="preserve">1 </w:t>
            </w:r>
            <w:r w:rsidR="00885608">
              <w:t>450</w:t>
            </w:r>
            <w:r w:rsidR="00812B65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642A" w14:textId="77777777" w:rsidR="00812B65" w:rsidRDefault="004825DC" w:rsidP="002A2204">
            <w:pPr>
              <w:tabs>
                <w:tab w:val="right" w:pos="8460"/>
              </w:tabs>
              <w:snapToGrid w:val="0"/>
              <w:jc w:val="center"/>
            </w:pPr>
            <w:r>
              <w:t>1</w:t>
            </w:r>
            <w:r w:rsidR="00885608">
              <w:t> </w:t>
            </w:r>
            <w:r>
              <w:t>4</w:t>
            </w:r>
            <w:r w:rsidR="00885608">
              <w:t>13,22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8922" w14:textId="77777777" w:rsidR="00812B65" w:rsidRDefault="00EB6B3F" w:rsidP="00A45A69">
            <w:pPr>
              <w:tabs>
                <w:tab w:val="right" w:pos="8460"/>
              </w:tabs>
              <w:snapToGrid w:val="0"/>
              <w:jc w:val="center"/>
            </w:pPr>
            <w:r>
              <w:t>97,46</w:t>
            </w:r>
          </w:p>
        </w:tc>
      </w:tr>
      <w:tr w:rsidR="00812B65" w14:paraId="62C2385E" w14:textId="77777777" w:rsidTr="002A2204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B1B" w14:textId="77777777" w:rsidR="00812B65" w:rsidRDefault="00885608">
            <w:r>
              <w:t>Za znečisťovanie ovzdušia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C8F" w14:textId="77777777" w:rsidR="00812B65" w:rsidRDefault="00885608" w:rsidP="00A45A69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23F2" w14:textId="77777777" w:rsidR="00812B65" w:rsidRDefault="00885608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C504" w14:textId="77777777" w:rsidR="00812B65" w:rsidRDefault="00885608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CF1" w14:textId="77777777" w:rsidR="00DC6151" w:rsidRDefault="00EB6B3F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</w:tr>
      <w:tr w:rsidR="00812B65" w14:paraId="07962B2B" w14:textId="77777777" w:rsidTr="00885608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60DD" w14:textId="77777777" w:rsidR="00812B65" w:rsidRDefault="00885608">
            <w:pPr>
              <w:tabs>
                <w:tab w:val="right" w:pos="8460"/>
              </w:tabs>
              <w:snapToGrid w:val="0"/>
              <w:jc w:val="both"/>
            </w:pPr>
            <w:r>
              <w:t>Z vkladov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DBA6" w14:textId="77777777" w:rsidR="00812B65" w:rsidRDefault="00885608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F38" w14:textId="77777777" w:rsidR="00812B65" w:rsidRDefault="00885608" w:rsidP="00A45A69">
            <w:pPr>
              <w:tabs>
                <w:tab w:val="right" w:pos="8460"/>
              </w:tabs>
              <w:snapToGrid w:val="0"/>
              <w:jc w:val="center"/>
            </w:pPr>
            <w:r>
              <w:t>10,00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4EDD" w14:textId="77777777" w:rsidR="00812B65" w:rsidRDefault="00885608" w:rsidP="00A45A69">
            <w:pPr>
              <w:tabs>
                <w:tab w:val="right" w:pos="8460"/>
              </w:tabs>
              <w:snapToGrid w:val="0"/>
              <w:jc w:val="center"/>
            </w:pPr>
            <w:r>
              <w:t>6,90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2DC2" w14:textId="77777777" w:rsidR="00812B65" w:rsidRDefault="00EB6B3F" w:rsidP="00A45A69">
            <w:pPr>
              <w:tabs>
                <w:tab w:val="right" w:pos="8460"/>
              </w:tabs>
              <w:snapToGrid w:val="0"/>
              <w:jc w:val="center"/>
            </w:pPr>
            <w:r>
              <w:t>69,00</w:t>
            </w:r>
          </w:p>
        </w:tc>
      </w:tr>
      <w:tr w:rsidR="00885608" w14:paraId="459CA740" w14:textId="77777777" w:rsidTr="00885608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D33C" w14:textId="77777777" w:rsidR="00885608" w:rsidRDefault="00885608">
            <w:pPr>
              <w:tabs>
                <w:tab w:val="right" w:pos="8460"/>
              </w:tabs>
              <w:snapToGrid w:val="0"/>
              <w:jc w:val="both"/>
            </w:pPr>
            <w:r>
              <w:t>Z náhrad poistného plnenia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AA2" w14:textId="77777777" w:rsidR="00885608" w:rsidRDefault="00885608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876A" w14:textId="77777777" w:rsidR="00885608" w:rsidRDefault="00885608" w:rsidP="00A45A69">
            <w:pPr>
              <w:tabs>
                <w:tab w:val="right" w:pos="8460"/>
              </w:tabs>
              <w:snapToGrid w:val="0"/>
              <w:jc w:val="center"/>
            </w:pPr>
            <w:r>
              <w:t>4 000,00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E10D" w14:textId="77777777" w:rsidR="00885608" w:rsidRDefault="00885608" w:rsidP="00885608">
            <w:pPr>
              <w:tabs>
                <w:tab w:val="right" w:pos="8460"/>
              </w:tabs>
              <w:snapToGrid w:val="0"/>
              <w:jc w:val="center"/>
            </w:pPr>
            <w:r>
              <w:t>3 959,53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66A5" w14:textId="77777777" w:rsidR="00885608" w:rsidRDefault="00EB6B3F" w:rsidP="00A45A69">
            <w:pPr>
              <w:tabs>
                <w:tab w:val="right" w:pos="8460"/>
              </w:tabs>
              <w:snapToGrid w:val="0"/>
              <w:jc w:val="center"/>
            </w:pPr>
            <w:r>
              <w:t>98,88</w:t>
            </w:r>
          </w:p>
        </w:tc>
      </w:tr>
      <w:tr w:rsidR="00812B65" w14:paraId="4164200D" w14:textId="77777777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1DE4" w14:textId="77777777" w:rsidR="00812B65" w:rsidRDefault="00812B65">
            <w:r>
              <w:t>Príjmy z dobropisov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6CED" w14:textId="77777777" w:rsidR="00812B65" w:rsidRDefault="00885608" w:rsidP="00A45A69">
            <w:pPr>
              <w:tabs>
                <w:tab w:val="right" w:pos="8460"/>
              </w:tabs>
              <w:snapToGrid w:val="0"/>
              <w:jc w:val="center"/>
            </w:pPr>
            <w:r>
              <w:t>5</w:t>
            </w:r>
            <w:r w:rsidR="00812B65">
              <w:t>0</w:t>
            </w:r>
            <w:r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834F" w14:textId="77777777" w:rsidR="00812B65" w:rsidRDefault="00885608" w:rsidP="001170FB">
            <w:pPr>
              <w:tabs>
                <w:tab w:val="right" w:pos="8460"/>
              </w:tabs>
              <w:snapToGrid w:val="0"/>
              <w:jc w:val="center"/>
            </w:pPr>
            <w:r>
              <w:t>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44EB" w14:textId="77777777" w:rsidR="00812B65" w:rsidRDefault="00885608" w:rsidP="004825DC">
            <w:pPr>
              <w:tabs>
                <w:tab w:val="right" w:pos="8460"/>
              </w:tabs>
              <w:snapToGrid w:val="0"/>
              <w:jc w:val="center"/>
            </w:pPr>
            <w:r>
              <w:t>39,99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AF55" w14:textId="77777777" w:rsidR="00812B65" w:rsidRDefault="00EB6B3F" w:rsidP="00A45A69">
            <w:pPr>
              <w:tabs>
                <w:tab w:val="right" w:pos="8460"/>
              </w:tabs>
              <w:snapToGrid w:val="0"/>
              <w:jc w:val="center"/>
            </w:pPr>
            <w:r>
              <w:t>79,98</w:t>
            </w:r>
          </w:p>
        </w:tc>
      </w:tr>
      <w:tr w:rsidR="00812B65" w14:paraId="37A3C74A" w14:textId="77777777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7A33" w14:textId="77777777" w:rsidR="00812B65" w:rsidRDefault="00812B65">
            <w:r>
              <w:t>Príjmy z vratiek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CA72" w14:textId="77777777" w:rsidR="00812B65" w:rsidRDefault="00885608" w:rsidP="00A45A69">
            <w:pPr>
              <w:tabs>
                <w:tab w:val="right" w:pos="8460"/>
              </w:tabs>
              <w:snapToGrid w:val="0"/>
              <w:jc w:val="center"/>
            </w:pPr>
            <w:r>
              <w:t>2</w:t>
            </w:r>
            <w:r w:rsidR="002A2204">
              <w:t>0</w:t>
            </w:r>
            <w:r w:rsidR="00721D58"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620A" w14:textId="77777777" w:rsidR="00812B65" w:rsidRDefault="001170FB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DF51" w14:textId="77777777" w:rsidR="00812B65" w:rsidRDefault="002A2204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FD6C" w14:textId="77777777" w:rsidR="00812B65" w:rsidRDefault="00EB6B3F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</w:tr>
      <w:tr w:rsidR="00812B65" w:rsidRPr="00FA0AAD" w14:paraId="301B83E8" w14:textId="77777777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3E6C" w14:textId="77777777" w:rsidR="00812B65" w:rsidRDefault="00812B65">
            <w:r>
              <w:rPr>
                <w:b/>
              </w:rPr>
              <w:lastRenderedPageBreak/>
              <w:t>c) granty a transfery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753A" w14:textId="77777777" w:rsidR="00812B65" w:rsidRPr="00FA0AAD" w:rsidRDefault="00812B65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 w:rsidRPr="00FA0AAD">
              <w:rPr>
                <w:b/>
              </w:rP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EA32" w14:textId="77777777" w:rsidR="00812B65" w:rsidRPr="00FA0AAD" w:rsidRDefault="00885608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 w:rsidRPr="00FA0AAD">
              <w:rPr>
                <w:b/>
              </w:rPr>
              <w:t>42 700,00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3583" w14:textId="77777777" w:rsidR="00812B65" w:rsidRPr="00FA0AAD" w:rsidRDefault="00885608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 w:rsidRPr="00FA0AAD">
              <w:rPr>
                <w:b/>
              </w:rPr>
              <w:t>42 611,07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C905" w14:textId="77777777" w:rsidR="00812B65" w:rsidRPr="00FA0AAD" w:rsidRDefault="00EB6B3F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99,79</w:t>
            </w:r>
          </w:p>
        </w:tc>
      </w:tr>
      <w:tr w:rsidR="00812B65" w14:paraId="78C60F82" w14:textId="77777777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32E0" w14:textId="77777777" w:rsidR="00812B65" w:rsidRDefault="00812B65">
            <w:r>
              <w:t>REGOB</w:t>
            </w:r>
            <w:r w:rsidR="003F7F1F">
              <w:t>+RA+VOĽBY+REFER</w:t>
            </w:r>
            <w:r w:rsidR="00885608">
              <w:t>+INFL. DOT.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7BD0" w14:textId="77777777"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BC7E" w14:textId="77777777" w:rsidR="00812B65" w:rsidRDefault="00885608" w:rsidP="005E38F7">
            <w:pPr>
              <w:tabs>
                <w:tab w:val="right" w:pos="8460"/>
              </w:tabs>
              <w:snapToGrid w:val="0"/>
              <w:jc w:val="center"/>
            </w:pPr>
            <w:r>
              <w:t>42 700,00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1720" w14:textId="77777777" w:rsidR="00812B65" w:rsidRDefault="00885608" w:rsidP="00A45A69">
            <w:pPr>
              <w:tabs>
                <w:tab w:val="right" w:pos="8460"/>
              </w:tabs>
              <w:snapToGrid w:val="0"/>
              <w:jc w:val="center"/>
            </w:pPr>
            <w:r>
              <w:t>42 611,07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E8F0" w14:textId="77777777" w:rsidR="00812B65" w:rsidRDefault="00EB6B3F" w:rsidP="00A45A69">
            <w:pPr>
              <w:tabs>
                <w:tab w:val="right" w:pos="8460"/>
              </w:tabs>
              <w:snapToGrid w:val="0"/>
              <w:jc w:val="center"/>
            </w:pPr>
            <w:r>
              <w:t>99,79</w:t>
            </w:r>
          </w:p>
        </w:tc>
      </w:tr>
      <w:tr w:rsidR="00812B65" w14:paraId="7779ADAE" w14:textId="77777777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E3A3" w14:textId="77777777" w:rsidR="00812B65" w:rsidRDefault="00812B65">
            <w:r>
              <w:rPr>
                <w:b/>
              </w:rPr>
              <w:t>2. Kapitálové príjmy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D656" w14:textId="77777777" w:rsidR="00812B65" w:rsidRDefault="00812B65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46DB" w14:textId="77777777" w:rsidR="00812B65" w:rsidRDefault="00FA0AAD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2070" w14:textId="77777777" w:rsidR="00812B65" w:rsidRDefault="00FA0AAD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6393" w14:textId="77777777" w:rsidR="00812B65" w:rsidRDefault="00EB6B3F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</w:tr>
      <w:tr w:rsidR="00812B65" w14:paraId="6A65B116" w14:textId="77777777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DDA8" w14:textId="77777777" w:rsidR="00812B65" w:rsidRDefault="00812B65">
            <w:pPr>
              <w:rPr>
                <w:b/>
              </w:rPr>
            </w:pPr>
            <w:r>
              <w:rPr>
                <w:b/>
              </w:rPr>
              <w:t>3. Príjmové fin. operácie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29CE" w14:textId="77777777" w:rsidR="00812B65" w:rsidRDefault="005E38F7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B162" w14:textId="77777777" w:rsidR="00812B65" w:rsidRDefault="00FA0AAD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21 197,00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C5A8" w14:textId="77777777" w:rsidR="00812B65" w:rsidRDefault="00FA0AAD" w:rsidP="00A45A69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21 194,53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9BB2" w14:textId="77777777" w:rsidR="00812B65" w:rsidRDefault="00EB6B3F" w:rsidP="00A45A69">
            <w:pPr>
              <w:tabs>
                <w:tab w:val="right" w:pos="8460"/>
              </w:tabs>
              <w:snapToGrid w:val="0"/>
              <w:jc w:val="center"/>
            </w:pPr>
            <w:r>
              <w:t>99,99</w:t>
            </w:r>
          </w:p>
        </w:tc>
      </w:tr>
      <w:tr w:rsidR="00812B65" w14:paraId="5BDDE6C7" w14:textId="77777777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8663" w14:textId="77777777" w:rsidR="00812B65" w:rsidRDefault="00A45A69">
            <w:r>
              <w:t xml:space="preserve">Prevod prostr. z RF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654D" w14:textId="77777777" w:rsidR="00812B65" w:rsidRDefault="00812B65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EC93" w14:textId="77777777" w:rsidR="00812B65" w:rsidRDefault="00FA0AAD" w:rsidP="00A45A69">
            <w:pPr>
              <w:tabs>
                <w:tab w:val="right" w:pos="8460"/>
              </w:tabs>
              <w:snapToGrid w:val="0"/>
              <w:jc w:val="center"/>
            </w:pPr>
            <w:r>
              <w:t>6 042,00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A6AE" w14:textId="77777777" w:rsidR="00812B65" w:rsidRDefault="00FA0AAD" w:rsidP="00A45A69">
            <w:pPr>
              <w:tabs>
                <w:tab w:val="right" w:pos="8460"/>
              </w:tabs>
              <w:snapToGrid w:val="0"/>
              <w:jc w:val="center"/>
            </w:pPr>
            <w:r>
              <w:t>6 041,79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54E7" w14:textId="77777777" w:rsidR="00812B65" w:rsidRDefault="00EB6B3F" w:rsidP="00EB6B3F">
            <w:pPr>
              <w:tabs>
                <w:tab w:val="right" w:pos="8460"/>
              </w:tabs>
              <w:snapToGrid w:val="0"/>
              <w:jc w:val="center"/>
            </w:pPr>
            <w:r>
              <w:t>99,99</w:t>
            </w:r>
          </w:p>
        </w:tc>
      </w:tr>
      <w:tr w:rsidR="005A255E" w14:paraId="49726325" w14:textId="77777777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75B" w14:textId="77777777" w:rsidR="005A255E" w:rsidRDefault="005A255E">
            <w:r>
              <w:t>Prostr. z predch. rokov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A0CF" w14:textId="77777777" w:rsidR="005A255E" w:rsidRDefault="005A255E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FDB1" w14:textId="77777777" w:rsidR="005A255E" w:rsidRDefault="00FA0AAD" w:rsidP="00A45A69">
            <w:pPr>
              <w:tabs>
                <w:tab w:val="right" w:pos="8460"/>
              </w:tabs>
              <w:snapToGrid w:val="0"/>
              <w:jc w:val="center"/>
            </w:pPr>
            <w:r>
              <w:t>675,00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36A2" w14:textId="77777777" w:rsidR="005A255E" w:rsidRDefault="00FA0AAD" w:rsidP="00A45A69">
            <w:pPr>
              <w:tabs>
                <w:tab w:val="right" w:pos="8460"/>
              </w:tabs>
              <w:snapToGrid w:val="0"/>
              <w:jc w:val="center"/>
            </w:pPr>
            <w:r>
              <w:t>674,57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BBB2" w14:textId="77777777" w:rsidR="005A255E" w:rsidRDefault="00EB6B3F" w:rsidP="00A45A69">
            <w:pPr>
              <w:tabs>
                <w:tab w:val="right" w:pos="8460"/>
              </w:tabs>
              <w:snapToGrid w:val="0"/>
              <w:jc w:val="center"/>
            </w:pPr>
            <w:r>
              <w:t>99,99</w:t>
            </w:r>
          </w:p>
        </w:tc>
      </w:tr>
      <w:tr w:rsidR="005A255E" w14:paraId="64A82BBE" w14:textId="77777777" w:rsidTr="00EB0CFE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6738" w14:textId="77777777" w:rsidR="005A255E" w:rsidRDefault="005A255E">
            <w:r>
              <w:t>Krátkodobé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4F3" w14:textId="77777777" w:rsidR="005A255E" w:rsidRDefault="005A255E" w:rsidP="00A45A69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8D70" w14:textId="77777777" w:rsidR="005A255E" w:rsidRDefault="00FA0AAD" w:rsidP="00A45A69">
            <w:pPr>
              <w:tabs>
                <w:tab w:val="right" w:pos="8460"/>
              </w:tabs>
              <w:snapToGrid w:val="0"/>
              <w:jc w:val="center"/>
            </w:pPr>
            <w:r>
              <w:t>14 480,00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069C" w14:textId="77777777" w:rsidR="005A255E" w:rsidRDefault="00FA0AAD" w:rsidP="00A45A69">
            <w:pPr>
              <w:tabs>
                <w:tab w:val="right" w:pos="8460"/>
              </w:tabs>
              <w:snapToGrid w:val="0"/>
              <w:jc w:val="center"/>
            </w:pPr>
            <w:r>
              <w:t>14 478,17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7181" w14:textId="77777777" w:rsidR="005A255E" w:rsidRDefault="00EB6B3F" w:rsidP="00A45A69">
            <w:pPr>
              <w:tabs>
                <w:tab w:val="right" w:pos="8460"/>
              </w:tabs>
              <w:snapToGrid w:val="0"/>
              <w:jc w:val="center"/>
            </w:pPr>
            <w:r>
              <w:t>99,99</w:t>
            </w:r>
          </w:p>
        </w:tc>
      </w:tr>
    </w:tbl>
    <w:p w14:paraId="22A2F59C" w14:textId="77777777" w:rsidR="00812B65" w:rsidRDefault="00812B65" w:rsidP="00812B65">
      <w:pPr>
        <w:jc w:val="both"/>
      </w:pPr>
    </w:p>
    <w:p w14:paraId="60B5367D" w14:textId="77777777" w:rsidR="000A1734" w:rsidRPr="00915172" w:rsidRDefault="00915172" w:rsidP="00812B65">
      <w:pPr>
        <w:jc w:val="both"/>
        <w:rPr>
          <w:sz w:val="24"/>
          <w:szCs w:val="24"/>
        </w:rPr>
      </w:pPr>
      <w:r w:rsidRPr="00915172">
        <w:rPr>
          <w:sz w:val="24"/>
          <w:szCs w:val="24"/>
        </w:rPr>
        <w:t>Z</w:t>
      </w:r>
      <w:r w:rsidR="00C00935">
        <w:rPr>
          <w:sz w:val="24"/>
          <w:szCs w:val="24"/>
        </w:rPr>
        <w:t xml:space="preserve"> </w:t>
      </w:r>
      <w:r w:rsidRPr="00915172">
        <w:rPr>
          <w:sz w:val="24"/>
          <w:szCs w:val="24"/>
        </w:rPr>
        <w:t xml:space="preserve">rozpočtovaných príjmových finančných operácií </w:t>
      </w:r>
      <w:r w:rsidR="00137252">
        <w:rPr>
          <w:sz w:val="24"/>
          <w:szCs w:val="24"/>
        </w:rPr>
        <w:t>0,00</w:t>
      </w:r>
      <w:r w:rsidRPr="00915172">
        <w:rPr>
          <w:sz w:val="24"/>
          <w:szCs w:val="24"/>
        </w:rPr>
        <w:t xml:space="preserve"> EUR bol skutočný príjem </w:t>
      </w:r>
      <w:r>
        <w:rPr>
          <w:sz w:val="24"/>
          <w:szCs w:val="24"/>
        </w:rPr>
        <w:t>2</w:t>
      </w:r>
      <w:r w:rsidR="00137252">
        <w:rPr>
          <w:sz w:val="24"/>
          <w:szCs w:val="24"/>
        </w:rPr>
        <w:t>1 194,53</w:t>
      </w:r>
      <w:r>
        <w:rPr>
          <w:sz w:val="24"/>
          <w:szCs w:val="24"/>
        </w:rPr>
        <w:t xml:space="preserve"> EUR. </w:t>
      </w:r>
    </w:p>
    <w:p w14:paraId="22F84AEE" w14:textId="77777777" w:rsidR="00F50FF3" w:rsidRPr="00915172" w:rsidRDefault="00F50FF3" w:rsidP="00812B65">
      <w:pPr>
        <w:jc w:val="both"/>
      </w:pPr>
    </w:p>
    <w:p w14:paraId="2A5F470E" w14:textId="77777777" w:rsidR="004C2875" w:rsidRPr="008D04AB" w:rsidRDefault="00915172" w:rsidP="00812B65">
      <w:pPr>
        <w:jc w:val="both"/>
        <w:rPr>
          <w:color w:val="000000" w:themeColor="text1"/>
          <w:sz w:val="24"/>
          <w:szCs w:val="24"/>
        </w:rPr>
      </w:pPr>
      <w:r w:rsidRPr="008D04AB">
        <w:rPr>
          <w:color w:val="000000" w:themeColor="text1"/>
          <w:sz w:val="24"/>
          <w:szCs w:val="24"/>
        </w:rPr>
        <w:t xml:space="preserve">Uznesením obecného zastupiteľstva č. </w:t>
      </w:r>
      <w:r w:rsidR="00D000B2" w:rsidRPr="008D04AB">
        <w:rPr>
          <w:color w:val="000000" w:themeColor="text1"/>
          <w:sz w:val="24"/>
          <w:szCs w:val="24"/>
        </w:rPr>
        <w:t>3</w:t>
      </w:r>
      <w:r w:rsidRPr="008D04AB">
        <w:rPr>
          <w:color w:val="000000" w:themeColor="text1"/>
          <w:sz w:val="24"/>
          <w:szCs w:val="24"/>
        </w:rPr>
        <w:t>/202</w:t>
      </w:r>
      <w:r w:rsidR="00D000B2" w:rsidRPr="008D04AB">
        <w:rPr>
          <w:color w:val="000000" w:themeColor="text1"/>
          <w:sz w:val="24"/>
          <w:szCs w:val="24"/>
        </w:rPr>
        <w:t>3</w:t>
      </w:r>
      <w:r w:rsidRPr="008D04AB">
        <w:rPr>
          <w:color w:val="000000" w:themeColor="text1"/>
          <w:sz w:val="24"/>
          <w:szCs w:val="24"/>
        </w:rPr>
        <w:t xml:space="preserve"> zo dňa </w:t>
      </w:r>
      <w:r w:rsidR="00D000B2" w:rsidRPr="008D04AB">
        <w:rPr>
          <w:color w:val="000000" w:themeColor="text1"/>
          <w:sz w:val="24"/>
          <w:szCs w:val="24"/>
        </w:rPr>
        <w:t>25</w:t>
      </w:r>
      <w:r w:rsidRPr="008D04AB">
        <w:rPr>
          <w:color w:val="000000" w:themeColor="text1"/>
          <w:sz w:val="24"/>
          <w:szCs w:val="24"/>
        </w:rPr>
        <w:t>.0</w:t>
      </w:r>
      <w:r w:rsidR="00D000B2" w:rsidRPr="008D04AB">
        <w:rPr>
          <w:color w:val="000000" w:themeColor="text1"/>
          <w:sz w:val="24"/>
          <w:szCs w:val="24"/>
        </w:rPr>
        <w:t>5</w:t>
      </w:r>
      <w:r w:rsidRPr="008D04AB">
        <w:rPr>
          <w:color w:val="000000" w:themeColor="text1"/>
          <w:sz w:val="24"/>
          <w:szCs w:val="24"/>
        </w:rPr>
        <w:t>.202</w:t>
      </w:r>
      <w:r w:rsidR="00D000B2" w:rsidRPr="008D04AB">
        <w:rPr>
          <w:color w:val="000000" w:themeColor="text1"/>
          <w:sz w:val="24"/>
          <w:szCs w:val="24"/>
        </w:rPr>
        <w:t>3</w:t>
      </w:r>
      <w:r w:rsidRPr="008D04AB">
        <w:rPr>
          <w:color w:val="000000" w:themeColor="text1"/>
          <w:sz w:val="24"/>
          <w:szCs w:val="24"/>
        </w:rPr>
        <w:t xml:space="preserve"> bolo schválené použitie rezervného fondu v sume </w:t>
      </w:r>
      <w:r w:rsidR="00D000B2" w:rsidRPr="008D04AB">
        <w:rPr>
          <w:color w:val="000000" w:themeColor="text1"/>
          <w:sz w:val="24"/>
          <w:szCs w:val="24"/>
        </w:rPr>
        <w:t>6 041,79</w:t>
      </w:r>
      <w:r w:rsidRPr="008D04AB">
        <w:rPr>
          <w:color w:val="000000" w:themeColor="text1"/>
          <w:sz w:val="24"/>
          <w:szCs w:val="24"/>
        </w:rPr>
        <w:t xml:space="preserve"> EUR na </w:t>
      </w:r>
      <w:r w:rsidR="008D04AB" w:rsidRPr="008D04AB">
        <w:rPr>
          <w:color w:val="000000" w:themeColor="text1"/>
          <w:sz w:val="24"/>
          <w:szCs w:val="24"/>
        </w:rPr>
        <w:t>“Rekonštrukcia miestnej infraštruktúry” MAS</w:t>
      </w:r>
      <w:r w:rsidRPr="008D04AB">
        <w:rPr>
          <w:color w:val="000000" w:themeColor="text1"/>
          <w:sz w:val="24"/>
          <w:szCs w:val="24"/>
        </w:rPr>
        <w:t>.</w:t>
      </w:r>
    </w:p>
    <w:p w14:paraId="2435BF93" w14:textId="77777777" w:rsidR="00812B65" w:rsidRPr="008D04AB" w:rsidRDefault="00812B65" w:rsidP="00812B65">
      <w:pPr>
        <w:rPr>
          <w:b/>
          <w:color w:val="000000" w:themeColor="text1"/>
          <w:sz w:val="28"/>
          <w:szCs w:val="28"/>
        </w:rPr>
      </w:pPr>
    </w:p>
    <w:p w14:paraId="3D033BED" w14:textId="77777777" w:rsidR="00812B65" w:rsidRDefault="00812B65" w:rsidP="00812B65">
      <w:pPr>
        <w:rPr>
          <w:b/>
          <w:sz w:val="28"/>
          <w:szCs w:val="28"/>
        </w:rPr>
      </w:pPr>
      <w:r w:rsidRPr="00D4792E">
        <w:rPr>
          <w:b/>
          <w:sz w:val="28"/>
          <w:szCs w:val="28"/>
          <w:highlight w:val="lightGray"/>
        </w:rPr>
        <w:t>3. Rozbor čerpania výdavkov za r</w:t>
      </w:r>
      <w:r w:rsidR="003F27D0">
        <w:rPr>
          <w:b/>
          <w:sz w:val="28"/>
          <w:szCs w:val="28"/>
          <w:highlight w:val="lightGray"/>
        </w:rPr>
        <w:t>ok 202</w:t>
      </w:r>
      <w:r w:rsidR="00D97371">
        <w:rPr>
          <w:b/>
          <w:sz w:val="28"/>
          <w:szCs w:val="28"/>
          <w:highlight w:val="lightGray"/>
        </w:rPr>
        <w:t>3</w:t>
      </w:r>
    </w:p>
    <w:p w14:paraId="401EBE8D" w14:textId="77777777" w:rsidR="00812B65" w:rsidRDefault="00812B65" w:rsidP="00812B65">
      <w:pPr>
        <w:rPr>
          <w:sz w:val="24"/>
          <w:szCs w:val="24"/>
        </w:rPr>
      </w:pPr>
    </w:p>
    <w:tbl>
      <w:tblPr>
        <w:tblStyle w:val="Mriekatabuky"/>
        <w:tblW w:w="8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9"/>
        <w:gridCol w:w="1679"/>
        <w:gridCol w:w="1604"/>
        <w:gridCol w:w="1679"/>
        <w:gridCol w:w="1184"/>
      </w:tblGrid>
      <w:tr w:rsidR="00812B65" w14:paraId="0F7AEC64" w14:textId="77777777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FDB0" w14:textId="77777777"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3A4E" w14:textId="77777777" w:rsidR="00812B65" w:rsidRDefault="00812B65">
            <w:pPr>
              <w:tabs>
                <w:tab w:val="right" w:pos="8820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</w:rPr>
              <w:t>Schválený</w:t>
            </w:r>
          </w:p>
          <w:p w14:paraId="5776956E" w14:textId="77777777" w:rsidR="00812B65" w:rsidRDefault="009D58DF">
            <w:pPr>
              <w:tabs>
                <w:tab w:val="right" w:pos="8820"/>
              </w:tabs>
              <w:rPr>
                <w:b/>
              </w:rPr>
            </w:pPr>
            <w:r>
              <w:rPr>
                <w:b/>
              </w:rPr>
              <w:t xml:space="preserve"> rozpočet </w:t>
            </w:r>
            <w:r w:rsidR="003F27D0">
              <w:rPr>
                <w:b/>
              </w:rPr>
              <w:t>202</w:t>
            </w:r>
            <w:r w:rsidR="00D97371">
              <w:rPr>
                <w:b/>
              </w:rPr>
              <w:t>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87A8" w14:textId="77777777" w:rsidR="00812B65" w:rsidRDefault="003F27D0">
            <w:pPr>
              <w:tabs>
                <w:tab w:val="right" w:pos="88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Rozpočet po zmenách 202</w:t>
            </w:r>
            <w:r w:rsidR="00D97371">
              <w:rPr>
                <w:b/>
              </w:rPr>
              <w:t>3</w:t>
            </w:r>
          </w:p>
          <w:p w14:paraId="35142B0C" w14:textId="77777777" w:rsidR="00812B65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3E4E" w14:textId="77777777" w:rsidR="00812B65" w:rsidRDefault="00812B65" w:rsidP="009D58DF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Skutočnosť</w:t>
            </w:r>
          </w:p>
          <w:p w14:paraId="40971319" w14:textId="77777777" w:rsidR="00812B65" w:rsidRDefault="003F27D0" w:rsidP="009D58DF">
            <w:pPr>
              <w:tabs>
                <w:tab w:val="right" w:pos="8820"/>
              </w:tabs>
              <w:jc w:val="center"/>
              <w:rPr>
                <w:b/>
              </w:rPr>
            </w:pPr>
            <w:r>
              <w:rPr>
                <w:b/>
              </w:rPr>
              <w:t>k 31.12.202</w:t>
            </w:r>
            <w:r w:rsidR="00D97371">
              <w:rPr>
                <w:b/>
              </w:rPr>
              <w:t>3</w:t>
            </w:r>
          </w:p>
          <w:p w14:paraId="7EC47AF9" w14:textId="77777777" w:rsidR="00812B65" w:rsidRDefault="00812B65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9AF1" w14:textId="77777777" w:rsidR="00812B65" w:rsidRDefault="00812B65">
            <w:pPr>
              <w:tabs>
                <w:tab w:val="right" w:pos="8820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% plnenia</w:t>
            </w:r>
          </w:p>
        </w:tc>
      </w:tr>
      <w:tr w:rsidR="00812B65" w14:paraId="3BF36978" w14:textId="77777777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6DD3" w14:textId="77777777" w:rsidR="00812B65" w:rsidRDefault="00812B65">
            <w:pPr>
              <w:tabs>
                <w:tab w:val="right" w:pos="846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1. Bežné výdavky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2C05" w14:textId="77777777" w:rsidR="00812B65" w:rsidRDefault="00610320" w:rsidP="00AC5F96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97371">
              <w:rPr>
                <w:b/>
              </w:rPr>
              <w:t>5 600,00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72BD" w14:textId="77777777" w:rsidR="00812B65" w:rsidRDefault="00D97371" w:rsidP="00AC5F96">
            <w:pPr>
              <w:tabs>
                <w:tab w:val="left" w:pos="240"/>
                <w:tab w:val="center" w:pos="694"/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68 054,00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9BF7" w14:textId="77777777" w:rsidR="00812B65" w:rsidRDefault="00D97371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66 536,08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54BB" w14:textId="77777777" w:rsidR="00812B65" w:rsidRDefault="008D72CB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97,77</w:t>
            </w:r>
          </w:p>
        </w:tc>
      </w:tr>
      <w:tr w:rsidR="00812B65" w14:paraId="6FAFB251" w14:textId="77777777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EAC7" w14:textId="77777777"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Mzdy, platy,……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8107" w14:textId="77777777" w:rsidR="00812B65" w:rsidRDefault="003F27D0" w:rsidP="00930B5F">
            <w:pPr>
              <w:tabs>
                <w:tab w:val="right" w:pos="8460"/>
              </w:tabs>
              <w:snapToGrid w:val="0"/>
              <w:jc w:val="center"/>
            </w:pPr>
            <w:r>
              <w:t>1</w:t>
            </w:r>
            <w:r w:rsidR="00D97371">
              <w:t>8 100</w:t>
            </w:r>
            <w:r>
              <w:t>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ADE1" w14:textId="77777777" w:rsidR="00812B65" w:rsidRDefault="00D97371">
            <w:pPr>
              <w:tabs>
                <w:tab w:val="right" w:pos="8460"/>
              </w:tabs>
              <w:snapToGrid w:val="0"/>
              <w:jc w:val="center"/>
            </w:pPr>
            <w:r>
              <w:t>21 572,00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5D63" w14:textId="77777777" w:rsidR="00812B65" w:rsidRDefault="00D97371">
            <w:pPr>
              <w:tabs>
                <w:tab w:val="right" w:pos="8460"/>
              </w:tabs>
              <w:snapToGrid w:val="0"/>
              <w:jc w:val="center"/>
            </w:pPr>
            <w:r>
              <w:t>21 297,55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9833" w14:textId="77777777" w:rsidR="00812B65" w:rsidRDefault="008D72CB">
            <w:pPr>
              <w:tabs>
                <w:tab w:val="right" w:pos="8460"/>
              </w:tabs>
              <w:snapToGrid w:val="0"/>
              <w:jc w:val="center"/>
            </w:pPr>
            <w:r>
              <w:t>98,73</w:t>
            </w:r>
          </w:p>
        </w:tc>
      </w:tr>
      <w:tr w:rsidR="00812B65" w14:paraId="089DAF17" w14:textId="77777777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CCCE" w14:textId="77777777"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Poistné do poisťovní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CC95" w14:textId="77777777" w:rsidR="00812B65" w:rsidRDefault="00561D4E" w:rsidP="00930B5F">
            <w:pPr>
              <w:tabs>
                <w:tab w:val="right" w:pos="8460"/>
              </w:tabs>
              <w:snapToGrid w:val="0"/>
              <w:jc w:val="center"/>
            </w:pPr>
            <w:r>
              <w:t>6 510,00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507C" w14:textId="77777777" w:rsidR="00812B65" w:rsidRDefault="00561D4E" w:rsidP="0055701A">
            <w:pPr>
              <w:tabs>
                <w:tab w:val="right" w:pos="8460"/>
              </w:tabs>
              <w:snapToGrid w:val="0"/>
              <w:jc w:val="center"/>
            </w:pPr>
            <w:r>
              <w:t>6 768,00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9583" w14:textId="77777777" w:rsidR="00812B65" w:rsidRDefault="00561D4E" w:rsidP="0055701A">
            <w:pPr>
              <w:tabs>
                <w:tab w:val="right" w:pos="8460"/>
              </w:tabs>
              <w:snapToGrid w:val="0"/>
              <w:jc w:val="center"/>
            </w:pPr>
            <w:r>
              <w:t>6 651,40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B514" w14:textId="77777777" w:rsidR="00812B65" w:rsidRDefault="008D72CB" w:rsidP="008D72CB">
            <w:pPr>
              <w:tabs>
                <w:tab w:val="right" w:pos="8460"/>
              </w:tabs>
              <w:snapToGrid w:val="0"/>
              <w:jc w:val="center"/>
            </w:pPr>
            <w:r>
              <w:t>98,28</w:t>
            </w:r>
          </w:p>
        </w:tc>
      </w:tr>
      <w:tr w:rsidR="00812B65" w14:paraId="43263021" w14:textId="77777777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AB45" w14:textId="77777777"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Tovary a služby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4C76" w14:textId="77777777" w:rsidR="00812B65" w:rsidRPr="004F7A3B" w:rsidRDefault="005E3F27" w:rsidP="00930B5F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1</w:t>
            </w:r>
            <w:r w:rsidR="00794D4B">
              <w:t>5 530,00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0EE8" w14:textId="77777777" w:rsidR="00671EEF" w:rsidRPr="00671EEF" w:rsidRDefault="00794D4B" w:rsidP="00671EEF">
            <w:pPr>
              <w:tabs>
                <w:tab w:val="right" w:pos="8460"/>
              </w:tabs>
              <w:snapToGrid w:val="0"/>
              <w:jc w:val="center"/>
            </w:pPr>
            <w:r>
              <w:t>33 433,00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8B10" w14:textId="77777777" w:rsidR="00812B65" w:rsidRPr="004F7A3B" w:rsidRDefault="00794D4B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32 374,27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A1CD" w14:textId="77777777" w:rsidR="00812B65" w:rsidRPr="004F7A3B" w:rsidRDefault="008D72CB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 w:rsidRPr="008D72CB">
              <w:t>96,83</w:t>
            </w:r>
          </w:p>
        </w:tc>
      </w:tr>
      <w:tr w:rsidR="00812B65" w14:paraId="710C4AB5" w14:textId="77777777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4917" w14:textId="77777777" w:rsidR="00812B65" w:rsidRDefault="00561D4E">
            <w:pPr>
              <w:tabs>
                <w:tab w:val="right" w:pos="8460"/>
              </w:tabs>
              <w:snapToGrid w:val="0"/>
              <w:jc w:val="both"/>
            </w:pPr>
            <w:r>
              <w:t>Energie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CECC" w14:textId="77777777" w:rsidR="00812B65" w:rsidRPr="004F7A3B" w:rsidRDefault="00561D4E" w:rsidP="00930B5F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3 600,00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40F9" w14:textId="77777777" w:rsidR="00812B65" w:rsidRPr="004F7A3B" w:rsidRDefault="00561D4E" w:rsidP="002C5DC3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3 638,00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7AA2" w14:textId="77777777" w:rsidR="00812B65" w:rsidRPr="004F7A3B" w:rsidRDefault="00561D4E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3</w:t>
            </w:r>
            <w:r w:rsidR="008D72CB">
              <w:t> 595,80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5B17" w14:textId="77777777" w:rsidR="00812B65" w:rsidRPr="007C6965" w:rsidRDefault="008D72CB" w:rsidP="008D72CB">
            <w:pPr>
              <w:tabs>
                <w:tab w:val="right" w:pos="8460"/>
              </w:tabs>
              <w:snapToGrid w:val="0"/>
              <w:jc w:val="center"/>
            </w:pPr>
            <w:r>
              <w:t>98,84</w:t>
            </w:r>
          </w:p>
        </w:tc>
      </w:tr>
      <w:tr w:rsidR="005E3F27" w14:paraId="3219D6FB" w14:textId="77777777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FB49" w14:textId="77777777" w:rsidR="005E3F27" w:rsidRDefault="005E3F27">
            <w:pPr>
              <w:tabs>
                <w:tab w:val="right" w:pos="8460"/>
              </w:tabs>
              <w:snapToGrid w:val="0"/>
              <w:jc w:val="both"/>
            </w:pPr>
            <w:r>
              <w:t>Poplatky a odvody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1155" w14:textId="77777777" w:rsidR="005E3F27" w:rsidRDefault="00DC79AF" w:rsidP="00930B5F">
            <w:pPr>
              <w:tabs>
                <w:tab w:val="right" w:pos="8460"/>
              </w:tabs>
              <w:snapToGrid w:val="0"/>
              <w:jc w:val="center"/>
            </w:pPr>
            <w:r>
              <w:t>3</w:t>
            </w:r>
            <w:r w:rsidR="00E42598">
              <w:t>0</w:t>
            </w:r>
            <w:r w:rsidR="005E3F27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E6C8" w14:textId="77777777" w:rsidR="005E3F27" w:rsidRDefault="00DC79AF" w:rsidP="002C5DC3">
            <w:pPr>
              <w:tabs>
                <w:tab w:val="right" w:pos="8460"/>
              </w:tabs>
              <w:snapToGrid w:val="0"/>
              <w:jc w:val="center"/>
            </w:pPr>
            <w:r>
              <w:t>560</w:t>
            </w:r>
            <w:r w:rsidR="00E42598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7F11" w14:textId="77777777" w:rsidR="005E3F27" w:rsidRDefault="00DC79AF">
            <w:pPr>
              <w:tabs>
                <w:tab w:val="right" w:pos="8460"/>
              </w:tabs>
              <w:snapToGrid w:val="0"/>
              <w:jc w:val="center"/>
            </w:pPr>
            <w:r>
              <w:t>547,80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850C" w14:textId="77777777" w:rsidR="005E3F27" w:rsidRDefault="008D72CB" w:rsidP="008D72CB">
            <w:pPr>
              <w:tabs>
                <w:tab w:val="right" w:pos="8460"/>
              </w:tabs>
              <w:snapToGrid w:val="0"/>
              <w:jc w:val="center"/>
            </w:pPr>
            <w:r>
              <w:t>97,82</w:t>
            </w:r>
          </w:p>
        </w:tc>
      </w:tr>
      <w:tr w:rsidR="00812B65" w14:paraId="7DD9D9CE" w14:textId="77777777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28D0" w14:textId="77777777"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t>Splácanie úrokov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6DEF" w14:textId="77777777" w:rsidR="00812B65" w:rsidRPr="004F7A3B" w:rsidRDefault="00DC79AF" w:rsidP="00930B5F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10</w:t>
            </w:r>
            <w:r w:rsidR="00E42598"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3068" w14:textId="77777777" w:rsidR="00812B65" w:rsidRPr="004F7A3B" w:rsidRDefault="00DC79AF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330</w:t>
            </w:r>
            <w:r w:rsidR="00E42598">
              <w:t>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E3AB" w14:textId="77777777" w:rsidR="00812B65" w:rsidRPr="004F7A3B" w:rsidRDefault="00DC79AF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324,99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E174" w14:textId="77777777" w:rsidR="00812B65" w:rsidRPr="004F7A3B" w:rsidRDefault="008D72CB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 w:rsidRPr="008D72CB">
              <w:t>98,48</w:t>
            </w:r>
          </w:p>
        </w:tc>
      </w:tr>
      <w:tr w:rsidR="00E42598" w14:paraId="7A58B73D" w14:textId="77777777" w:rsidTr="00D430B1">
        <w:trPr>
          <w:trHeight w:val="103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BCA8" w14:textId="77777777" w:rsidR="00E42598" w:rsidRDefault="00E42598">
            <w:pPr>
              <w:tabs>
                <w:tab w:val="right" w:pos="8460"/>
              </w:tabs>
              <w:snapToGrid w:val="0"/>
              <w:jc w:val="both"/>
            </w:pPr>
            <w:r>
              <w:t>Poistné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4696" w14:textId="77777777" w:rsidR="00E42598" w:rsidRDefault="00E42598" w:rsidP="00930B5F">
            <w:pPr>
              <w:tabs>
                <w:tab w:val="right" w:pos="8460"/>
              </w:tabs>
              <w:snapToGrid w:val="0"/>
              <w:jc w:val="center"/>
            </w:pPr>
            <w:r>
              <w:t>500,00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9BE5" w14:textId="77777777" w:rsidR="00E42598" w:rsidRDefault="00E42598">
            <w:pPr>
              <w:tabs>
                <w:tab w:val="right" w:pos="8460"/>
              </w:tabs>
              <w:snapToGrid w:val="0"/>
              <w:jc w:val="center"/>
            </w:pPr>
            <w:r>
              <w:t>4</w:t>
            </w:r>
            <w:r w:rsidR="00D430B1">
              <w:t>3</w:t>
            </w:r>
            <w: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AE5" w14:textId="77777777" w:rsidR="00E42598" w:rsidRDefault="00E42598">
            <w:pPr>
              <w:tabs>
                <w:tab w:val="right" w:pos="8460"/>
              </w:tabs>
              <w:snapToGrid w:val="0"/>
              <w:jc w:val="center"/>
            </w:pPr>
            <w:r>
              <w:t>4</w:t>
            </w:r>
            <w:r w:rsidR="00D430B1">
              <w:t>25,01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B0B4" w14:textId="77777777" w:rsidR="00E42598" w:rsidRDefault="008D72CB">
            <w:pPr>
              <w:tabs>
                <w:tab w:val="right" w:pos="8460"/>
              </w:tabs>
              <w:snapToGrid w:val="0"/>
              <w:jc w:val="center"/>
            </w:pPr>
            <w:r>
              <w:t>98,84</w:t>
            </w:r>
          </w:p>
        </w:tc>
      </w:tr>
      <w:tr w:rsidR="00E42598" w14:paraId="4F0E9F08" w14:textId="77777777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94CC" w14:textId="77777777" w:rsidR="00E42598" w:rsidRDefault="00E42598">
            <w:pPr>
              <w:tabs>
                <w:tab w:val="right" w:pos="8460"/>
              </w:tabs>
              <w:snapToGrid w:val="0"/>
              <w:jc w:val="both"/>
            </w:pPr>
            <w:r>
              <w:t>Dane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6D7" w14:textId="77777777" w:rsidR="00E42598" w:rsidRDefault="00E42598" w:rsidP="00930B5F">
            <w:pPr>
              <w:tabs>
                <w:tab w:val="right" w:pos="8460"/>
              </w:tabs>
              <w:snapToGrid w:val="0"/>
              <w:jc w:val="center"/>
            </w:pPr>
            <w:r>
              <w:t>60,00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C30D" w14:textId="77777777" w:rsidR="00E42598" w:rsidRDefault="00E42598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79B" w14:textId="77777777" w:rsidR="00E42598" w:rsidRDefault="00E42598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D600" w14:textId="77777777" w:rsidR="00E42598" w:rsidRDefault="00E42598">
            <w:pPr>
              <w:tabs>
                <w:tab w:val="right" w:pos="8460"/>
              </w:tabs>
              <w:snapToGrid w:val="0"/>
              <w:jc w:val="center"/>
            </w:pPr>
            <w:r>
              <w:t>-</w:t>
            </w:r>
          </w:p>
        </w:tc>
      </w:tr>
      <w:tr w:rsidR="00E42598" w14:paraId="2165EB46" w14:textId="77777777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D85C" w14:textId="77777777" w:rsidR="00E42598" w:rsidRDefault="00E42598">
            <w:pPr>
              <w:tabs>
                <w:tab w:val="right" w:pos="8460"/>
              </w:tabs>
              <w:snapToGrid w:val="0"/>
              <w:jc w:val="both"/>
            </w:pPr>
            <w:r>
              <w:t>Príspevky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531" w14:textId="77777777" w:rsidR="00E42598" w:rsidRDefault="00D430B1" w:rsidP="00930B5F">
            <w:pPr>
              <w:tabs>
                <w:tab w:val="right" w:pos="8460"/>
              </w:tabs>
              <w:snapToGrid w:val="0"/>
              <w:jc w:val="center"/>
            </w:pPr>
            <w:r>
              <w:t>9</w:t>
            </w:r>
            <w:r w:rsidR="00E42598">
              <w:t>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3E57" w14:textId="77777777" w:rsidR="00E42598" w:rsidRDefault="00D430B1">
            <w:pPr>
              <w:tabs>
                <w:tab w:val="right" w:pos="8460"/>
              </w:tabs>
              <w:snapToGrid w:val="0"/>
              <w:jc w:val="center"/>
            </w:pPr>
            <w:r>
              <w:t>66</w:t>
            </w:r>
            <w:r w:rsidR="00E42598"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6986" w14:textId="77777777" w:rsidR="00E42598" w:rsidRDefault="00D430B1">
            <w:pPr>
              <w:tabs>
                <w:tab w:val="right" w:pos="8460"/>
              </w:tabs>
              <w:snapToGrid w:val="0"/>
              <w:jc w:val="center"/>
            </w:pPr>
            <w:r>
              <w:t>658,35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BF5" w14:textId="77777777" w:rsidR="00E42598" w:rsidRDefault="008D72CB" w:rsidP="008D72CB">
            <w:pPr>
              <w:tabs>
                <w:tab w:val="right" w:pos="8460"/>
              </w:tabs>
              <w:snapToGrid w:val="0"/>
              <w:jc w:val="center"/>
            </w:pPr>
            <w:r>
              <w:t>99,75</w:t>
            </w:r>
          </w:p>
        </w:tc>
      </w:tr>
      <w:tr w:rsidR="00E42598" w14:paraId="28ED2AFE" w14:textId="77777777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AB07" w14:textId="77777777" w:rsidR="00E42598" w:rsidRDefault="00D430B1">
            <w:pPr>
              <w:tabs>
                <w:tab w:val="right" w:pos="8460"/>
              </w:tabs>
              <w:snapToGrid w:val="0"/>
              <w:jc w:val="both"/>
            </w:pPr>
            <w:r>
              <w:t>Stravovanie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A23" w14:textId="77777777" w:rsidR="00E42598" w:rsidRDefault="00E42598" w:rsidP="00930B5F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8E74" w14:textId="77777777" w:rsidR="00E42598" w:rsidRDefault="00D430B1">
            <w:pPr>
              <w:tabs>
                <w:tab w:val="right" w:pos="8460"/>
              </w:tabs>
              <w:snapToGrid w:val="0"/>
              <w:jc w:val="center"/>
            </w:pPr>
            <w:r>
              <w:t>383,00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B488" w14:textId="77777777" w:rsidR="00E42598" w:rsidRDefault="00D430B1">
            <w:pPr>
              <w:tabs>
                <w:tab w:val="right" w:pos="8460"/>
              </w:tabs>
              <w:snapToGrid w:val="0"/>
              <w:jc w:val="center"/>
            </w:pPr>
            <w:r>
              <w:t>382,30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EAE" w14:textId="77777777" w:rsidR="00E42598" w:rsidRDefault="008D72CB">
            <w:pPr>
              <w:tabs>
                <w:tab w:val="right" w:pos="8460"/>
              </w:tabs>
              <w:snapToGrid w:val="0"/>
              <w:jc w:val="center"/>
            </w:pPr>
            <w:r>
              <w:t>99,82</w:t>
            </w:r>
          </w:p>
        </w:tc>
      </w:tr>
      <w:tr w:rsidR="00D430B1" w14:paraId="5FCE94E3" w14:textId="77777777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2DB0" w14:textId="77777777" w:rsidR="00D430B1" w:rsidRDefault="00D430B1">
            <w:pPr>
              <w:tabs>
                <w:tab w:val="right" w:pos="8460"/>
              </w:tabs>
              <w:snapToGrid w:val="0"/>
              <w:jc w:val="both"/>
            </w:pPr>
            <w:r>
              <w:t>Refundácie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837E" w14:textId="77777777" w:rsidR="00D430B1" w:rsidRDefault="00D430B1" w:rsidP="00930B5F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4859" w14:textId="77777777" w:rsidR="00D430B1" w:rsidRDefault="00D430B1">
            <w:pPr>
              <w:tabs>
                <w:tab w:val="right" w:pos="8460"/>
              </w:tabs>
              <w:snapToGrid w:val="0"/>
              <w:jc w:val="center"/>
            </w:pPr>
            <w:r>
              <w:t>280,00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546D" w14:textId="77777777" w:rsidR="00D430B1" w:rsidRDefault="00D430B1">
            <w:pPr>
              <w:tabs>
                <w:tab w:val="right" w:pos="8460"/>
              </w:tabs>
              <w:snapToGrid w:val="0"/>
              <w:jc w:val="center"/>
            </w:pPr>
            <w:r>
              <w:t>278,61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820" w14:textId="77777777" w:rsidR="00D430B1" w:rsidRDefault="008D72CB">
            <w:pPr>
              <w:tabs>
                <w:tab w:val="right" w:pos="8460"/>
              </w:tabs>
              <w:snapToGrid w:val="0"/>
              <w:jc w:val="center"/>
            </w:pPr>
            <w:r>
              <w:t>99,50</w:t>
            </w:r>
          </w:p>
        </w:tc>
      </w:tr>
      <w:tr w:rsidR="00812B65" w14:paraId="2A5044AA" w14:textId="77777777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AA53" w14:textId="77777777" w:rsidR="00812B65" w:rsidRDefault="00812B65">
            <w:pPr>
              <w:tabs>
                <w:tab w:val="right" w:pos="8460"/>
              </w:tabs>
              <w:snapToGrid w:val="0"/>
              <w:jc w:val="both"/>
            </w:pPr>
            <w:r>
              <w:rPr>
                <w:b/>
              </w:rPr>
              <w:t>2. Kapitálové výdavky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F9A3" w14:textId="77777777" w:rsidR="00812B65" w:rsidRPr="006D237F" w:rsidRDefault="0083398D" w:rsidP="002C5DC3">
            <w:pPr>
              <w:tabs>
                <w:tab w:val="right" w:pos="8460"/>
              </w:tabs>
              <w:snapToGrid w:val="0"/>
              <w:jc w:val="center"/>
              <w:rPr>
                <w:b/>
                <w:highlight w:val="cyan"/>
              </w:rPr>
            </w:pPr>
            <w:r>
              <w:rPr>
                <w:b/>
              </w:rPr>
              <w:t>3 000,00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A0A2" w14:textId="77777777" w:rsidR="00812B65" w:rsidRPr="006D237F" w:rsidRDefault="0083398D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36 572,00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2616" w14:textId="77777777" w:rsidR="00812B65" w:rsidRPr="006D237F" w:rsidRDefault="0083398D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36 569,96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25E3" w14:textId="77777777" w:rsidR="00812B65" w:rsidRPr="006D237F" w:rsidRDefault="0083398D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99,99</w:t>
            </w:r>
          </w:p>
        </w:tc>
      </w:tr>
      <w:tr w:rsidR="00812B65" w14:paraId="241D90EF" w14:textId="77777777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075F" w14:textId="77777777" w:rsidR="00812B65" w:rsidRDefault="00797C3C">
            <w:pPr>
              <w:tabs>
                <w:tab w:val="right" w:pos="8460"/>
              </w:tabs>
              <w:snapToGrid w:val="0"/>
            </w:pPr>
            <w:r>
              <w:t>Komunik. infraštr</w:t>
            </w:r>
            <w:r w:rsidR="0083398D">
              <w:t>uktúry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AAA4" w14:textId="77777777" w:rsidR="00812B65" w:rsidRPr="004F7A3B" w:rsidRDefault="0083398D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3B55" w14:textId="77777777" w:rsidR="00812B65" w:rsidRPr="004E4ED4" w:rsidRDefault="0083398D">
            <w:pPr>
              <w:tabs>
                <w:tab w:val="right" w:pos="8460"/>
              </w:tabs>
              <w:snapToGrid w:val="0"/>
              <w:jc w:val="center"/>
            </w:pPr>
            <w:r>
              <w:t>15 000,00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F8FB" w14:textId="77777777" w:rsidR="00812B65" w:rsidRPr="004E4ED4" w:rsidRDefault="0083398D">
            <w:pPr>
              <w:tabs>
                <w:tab w:val="right" w:pos="8460"/>
              </w:tabs>
              <w:snapToGrid w:val="0"/>
              <w:jc w:val="center"/>
            </w:pPr>
            <w:r>
              <w:t>15 000,00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8B81" w14:textId="77777777" w:rsidR="00812B65" w:rsidRPr="004E4ED4" w:rsidRDefault="0083398D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</w:tr>
      <w:tr w:rsidR="00137CFB" w14:paraId="5F3F0383" w14:textId="77777777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D5BA" w14:textId="77777777" w:rsidR="00137CFB" w:rsidRDefault="0083398D">
            <w:pPr>
              <w:tabs>
                <w:tab w:val="right" w:pos="8460"/>
              </w:tabs>
              <w:snapToGrid w:val="0"/>
            </w:pPr>
            <w:r>
              <w:t>Prípr. a projekt. dokumentácia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FD30" w14:textId="77777777" w:rsidR="00137CFB" w:rsidRPr="004F7A3B" w:rsidRDefault="00E66134">
            <w:pPr>
              <w:tabs>
                <w:tab w:val="right" w:pos="8460"/>
              </w:tabs>
              <w:snapToGrid w:val="0"/>
              <w:jc w:val="center"/>
              <w:rPr>
                <w:highlight w:val="cyan"/>
              </w:rPr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F240" w14:textId="77777777" w:rsidR="00137CFB" w:rsidRPr="004E4ED4" w:rsidRDefault="0083398D">
            <w:pPr>
              <w:tabs>
                <w:tab w:val="right" w:pos="8460"/>
              </w:tabs>
              <w:snapToGrid w:val="0"/>
              <w:jc w:val="center"/>
            </w:pPr>
            <w:r>
              <w:t>1 050,00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7CF6" w14:textId="77777777" w:rsidR="00137CFB" w:rsidRPr="004E4ED4" w:rsidRDefault="0083398D">
            <w:pPr>
              <w:tabs>
                <w:tab w:val="right" w:pos="8460"/>
              </w:tabs>
              <w:snapToGrid w:val="0"/>
              <w:jc w:val="center"/>
            </w:pPr>
            <w:r>
              <w:t>1 050,00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9892" w14:textId="77777777" w:rsidR="00137CFB" w:rsidRPr="004E4ED4" w:rsidRDefault="0083398D">
            <w:pPr>
              <w:tabs>
                <w:tab w:val="right" w:pos="8460"/>
              </w:tabs>
              <w:snapToGrid w:val="0"/>
              <w:jc w:val="center"/>
            </w:pPr>
            <w:r>
              <w:t>100,00</w:t>
            </w:r>
          </w:p>
        </w:tc>
      </w:tr>
      <w:tr w:rsidR="0083398D" w14:paraId="55361261" w14:textId="77777777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96B4" w14:textId="77777777" w:rsidR="0083398D" w:rsidRDefault="0083398D">
            <w:pPr>
              <w:tabs>
                <w:tab w:val="right" w:pos="8460"/>
              </w:tabs>
              <w:snapToGrid w:val="0"/>
            </w:pPr>
            <w:r>
              <w:t>Rek. a modern.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3043" w14:textId="77777777" w:rsidR="0083398D" w:rsidRDefault="0083398D">
            <w:pPr>
              <w:tabs>
                <w:tab w:val="right" w:pos="8460"/>
              </w:tabs>
              <w:snapToGrid w:val="0"/>
              <w:jc w:val="center"/>
            </w:pPr>
            <w:r>
              <w:t>3 000,00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4F01" w14:textId="77777777" w:rsidR="0083398D" w:rsidRDefault="0083398D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E34E" w14:textId="77777777" w:rsidR="0083398D" w:rsidRDefault="0083398D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109C" w14:textId="77777777" w:rsidR="0083398D" w:rsidRDefault="0083398D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</w:tr>
      <w:tr w:rsidR="0083398D" w14:paraId="3C364F42" w14:textId="77777777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E7AF" w14:textId="77777777" w:rsidR="0083398D" w:rsidRPr="00F871C4" w:rsidRDefault="0083398D">
            <w:pPr>
              <w:tabs>
                <w:tab w:val="right" w:pos="8460"/>
              </w:tabs>
              <w:snapToGrid w:val="0"/>
            </w:pPr>
            <w:r w:rsidRPr="00F871C4">
              <w:t>Rek. a modern.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F340" w14:textId="77777777" w:rsidR="0083398D" w:rsidRDefault="0083398D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D73" w14:textId="77777777" w:rsidR="0083398D" w:rsidRDefault="0083398D">
            <w:pPr>
              <w:tabs>
                <w:tab w:val="right" w:pos="8460"/>
              </w:tabs>
              <w:snapToGrid w:val="0"/>
              <w:jc w:val="center"/>
            </w:pPr>
            <w:r>
              <w:t>6 042,00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EE65" w14:textId="77777777" w:rsidR="0083398D" w:rsidRDefault="0083398D">
            <w:pPr>
              <w:tabs>
                <w:tab w:val="right" w:pos="8460"/>
              </w:tabs>
              <w:snapToGrid w:val="0"/>
              <w:jc w:val="center"/>
            </w:pPr>
            <w:r>
              <w:t>6 041,79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5576" w14:textId="77777777" w:rsidR="0083398D" w:rsidRDefault="0083398D">
            <w:pPr>
              <w:tabs>
                <w:tab w:val="right" w:pos="8460"/>
              </w:tabs>
              <w:snapToGrid w:val="0"/>
              <w:jc w:val="center"/>
            </w:pPr>
            <w:r>
              <w:t>99,99</w:t>
            </w:r>
          </w:p>
        </w:tc>
      </w:tr>
      <w:tr w:rsidR="0083398D" w14:paraId="1F13FE39" w14:textId="77777777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6F95" w14:textId="77777777" w:rsidR="0083398D" w:rsidRPr="00F871C4" w:rsidRDefault="0083398D">
            <w:pPr>
              <w:tabs>
                <w:tab w:val="right" w:pos="8460"/>
              </w:tabs>
              <w:snapToGrid w:val="0"/>
            </w:pPr>
            <w:r w:rsidRPr="00F871C4">
              <w:t>Rek. a modern.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5C5" w14:textId="77777777" w:rsidR="0083398D" w:rsidRDefault="0083398D">
            <w:pPr>
              <w:tabs>
                <w:tab w:val="right" w:pos="8460"/>
              </w:tabs>
              <w:snapToGrid w:val="0"/>
              <w:jc w:val="center"/>
            </w:pPr>
            <w: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0AB6" w14:textId="77777777" w:rsidR="0083398D" w:rsidRDefault="0083398D">
            <w:pPr>
              <w:tabs>
                <w:tab w:val="right" w:pos="8460"/>
              </w:tabs>
              <w:snapToGrid w:val="0"/>
              <w:jc w:val="center"/>
            </w:pPr>
            <w:r>
              <w:t>14 480,00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C149" w14:textId="77777777" w:rsidR="0083398D" w:rsidRDefault="0083398D">
            <w:pPr>
              <w:tabs>
                <w:tab w:val="right" w:pos="8460"/>
              </w:tabs>
              <w:snapToGrid w:val="0"/>
              <w:jc w:val="center"/>
            </w:pPr>
            <w:r>
              <w:t>14 478,17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C6D7" w14:textId="77777777" w:rsidR="0083398D" w:rsidRDefault="0083398D">
            <w:pPr>
              <w:tabs>
                <w:tab w:val="right" w:pos="8460"/>
              </w:tabs>
              <w:snapToGrid w:val="0"/>
              <w:jc w:val="center"/>
            </w:pPr>
            <w:r>
              <w:t>99,99</w:t>
            </w:r>
          </w:p>
        </w:tc>
      </w:tr>
      <w:tr w:rsidR="00812B65" w14:paraId="36986354" w14:textId="77777777" w:rsidTr="00185AB6">
        <w:trPr>
          <w:trHeight w:val="276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9B8F" w14:textId="77777777" w:rsidR="00812B65" w:rsidRDefault="00812B65">
            <w:pPr>
              <w:tabs>
                <w:tab w:val="right" w:pos="8460"/>
              </w:tabs>
              <w:snapToGrid w:val="0"/>
            </w:pPr>
            <w:r>
              <w:rPr>
                <w:b/>
              </w:rPr>
              <w:t>3. Výdavkové  fin. oper.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A865" w14:textId="77777777" w:rsidR="00812B65" w:rsidRPr="006D237F" w:rsidRDefault="0083398D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16AB" w14:textId="77777777" w:rsidR="00812B65" w:rsidRPr="006D237F" w:rsidRDefault="00E40718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47C9" w14:textId="77777777" w:rsidR="00812B65" w:rsidRPr="006D237F" w:rsidRDefault="0083398D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9D32" w14:textId="77777777" w:rsidR="00812B65" w:rsidRPr="006D237F" w:rsidRDefault="0083398D">
            <w:pPr>
              <w:tabs>
                <w:tab w:val="right" w:pos="846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14:paraId="0F275108" w14:textId="77777777" w:rsidR="00812B65" w:rsidRDefault="00812B65" w:rsidP="00812B65">
      <w:pPr>
        <w:pStyle w:val="Import0"/>
        <w:jc w:val="both"/>
        <w:rPr>
          <w:rFonts w:ascii="Times New Roman" w:hAnsi="Times New Roman"/>
        </w:rPr>
      </w:pPr>
    </w:p>
    <w:p w14:paraId="725C4644" w14:textId="77777777" w:rsidR="00812B65" w:rsidRDefault="00D3272B" w:rsidP="00812B65">
      <w:pPr>
        <w:pStyle w:val="Import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rozpoč</w:t>
      </w:r>
      <w:r w:rsidR="00077B33">
        <w:rPr>
          <w:rFonts w:ascii="Times New Roman" w:hAnsi="Times New Roman"/>
        </w:rPr>
        <w:t>tovaných</w:t>
      </w:r>
      <w:r w:rsidR="00D91F99">
        <w:rPr>
          <w:rFonts w:ascii="Times New Roman" w:hAnsi="Times New Roman"/>
        </w:rPr>
        <w:t xml:space="preserve"> kapitálových výdavkov </w:t>
      </w:r>
      <w:r w:rsidR="00BF0DFD">
        <w:rPr>
          <w:rFonts w:ascii="Times New Roman" w:hAnsi="Times New Roman"/>
        </w:rPr>
        <w:t>3 0</w:t>
      </w:r>
      <w:r w:rsidR="001978A9">
        <w:rPr>
          <w:rFonts w:ascii="Times New Roman" w:hAnsi="Times New Roman"/>
        </w:rPr>
        <w:t>00</w:t>
      </w:r>
      <w:r>
        <w:rPr>
          <w:rFonts w:ascii="Times New Roman" w:hAnsi="Times New Roman"/>
        </w:rPr>
        <w:t>,00 EUR bolo skutočne</w:t>
      </w:r>
      <w:r w:rsidR="00D91F99">
        <w:rPr>
          <w:rFonts w:ascii="Times New Roman" w:hAnsi="Times New Roman"/>
        </w:rPr>
        <w:t xml:space="preserve"> čerpané k 31.12.202</w:t>
      </w:r>
      <w:r w:rsidR="00BF0DFD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 xml:space="preserve">v sume </w:t>
      </w:r>
      <w:r w:rsidR="00BF0DFD">
        <w:rPr>
          <w:rFonts w:ascii="Times New Roman" w:hAnsi="Times New Roman"/>
        </w:rPr>
        <w:t>36 569,96</w:t>
      </w:r>
      <w:r>
        <w:rPr>
          <w:rFonts w:ascii="Times New Roman" w:hAnsi="Times New Roman"/>
        </w:rPr>
        <w:t xml:space="preserve"> EUR. </w:t>
      </w:r>
    </w:p>
    <w:p w14:paraId="59009EE7" w14:textId="77777777" w:rsidR="00D3272B" w:rsidRDefault="00D3272B" w:rsidP="00812B65">
      <w:pPr>
        <w:pStyle w:val="Import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Medzi významné položky kapitálového rozpočtu patrí: </w:t>
      </w:r>
    </w:p>
    <w:p w14:paraId="07DCFC08" w14:textId="77777777" w:rsidR="00D3272B" w:rsidRPr="00D91F99" w:rsidRDefault="00D3272B" w:rsidP="00D3272B">
      <w:pPr>
        <w:pStyle w:val="Import0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Rekonštrukcia</w:t>
      </w:r>
      <w:r w:rsidR="00F871C4">
        <w:rPr>
          <w:rFonts w:ascii="Times New Roman" w:hAnsi="Times New Roman"/>
          <w:b/>
        </w:rPr>
        <w:t xml:space="preserve"> MI – MAS </w:t>
      </w:r>
      <w:r w:rsidR="0063042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– </w:t>
      </w:r>
      <w:r w:rsidR="00D91F99">
        <w:rPr>
          <w:rFonts w:ascii="Times New Roman" w:hAnsi="Times New Roman"/>
        </w:rPr>
        <w:t xml:space="preserve">z rozpočtovaných </w:t>
      </w:r>
      <w:r w:rsidR="00F871C4">
        <w:rPr>
          <w:rFonts w:ascii="Times New Roman" w:hAnsi="Times New Roman"/>
        </w:rPr>
        <w:t>0,00</w:t>
      </w:r>
      <w:r>
        <w:rPr>
          <w:rFonts w:ascii="Times New Roman" w:hAnsi="Times New Roman"/>
        </w:rPr>
        <w:t xml:space="preserve"> EUR bolo</w:t>
      </w:r>
      <w:r w:rsidR="00D91F99">
        <w:rPr>
          <w:rFonts w:ascii="Times New Roman" w:hAnsi="Times New Roman"/>
        </w:rPr>
        <w:t xml:space="preserve"> skutočne vyčerpané k 31.12.202</w:t>
      </w:r>
      <w:r w:rsidR="00F871C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v sume </w:t>
      </w:r>
      <w:r w:rsidR="00F871C4">
        <w:rPr>
          <w:rFonts w:ascii="Times New Roman" w:hAnsi="Times New Roman"/>
        </w:rPr>
        <w:t>14 478,17</w:t>
      </w:r>
      <w:r>
        <w:rPr>
          <w:rFonts w:ascii="Times New Roman" w:hAnsi="Times New Roman"/>
        </w:rPr>
        <w:t xml:space="preserve"> EUR</w:t>
      </w:r>
      <w:r w:rsidR="00BF0DFD">
        <w:rPr>
          <w:rFonts w:ascii="Times New Roman" w:hAnsi="Times New Roman"/>
        </w:rPr>
        <w:t xml:space="preserve"> </w:t>
      </w:r>
    </w:p>
    <w:p w14:paraId="43BD78E7" w14:textId="77777777" w:rsidR="00D91F99" w:rsidRPr="00D3272B" w:rsidRDefault="00D91F99" w:rsidP="00D91F99">
      <w:pPr>
        <w:pStyle w:val="Import0"/>
        <w:ind w:left="425"/>
        <w:jc w:val="both"/>
        <w:rPr>
          <w:rFonts w:ascii="Times New Roman" w:hAnsi="Times New Roman"/>
          <w:b/>
        </w:rPr>
      </w:pPr>
    </w:p>
    <w:p w14:paraId="56D40005" w14:textId="77777777" w:rsidR="002778F9" w:rsidRPr="00F871C4" w:rsidRDefault="00F871C4" w:rsidP="002778F9">
      <w:pPr>
        <w:pStyle w:val="Import0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Rekonštrukcia MI – MAS /doplatok/</w:t>
      </w:r>
      <w:r w:rsidR="008C6D80">
        <w:rPr>
          <w:rFonts w:ascii="Times New Roman" w:hAnsi="Times New Roman"/>
          <w:b/>
        </w:rPr>
        <w:t xml:space="preserve"> </w:t>
      </w:r>
      <w:r w:rsidR="00707E29">
        <w:rPr>
          <w:rFonts w:ascii="Times New Roman" w:hAnsi="Times New Roman"/>
          <w:b/>
        </w:rPr>
        <w:t xml:space="preserve">- </w:t>
      </w:r>
      <w:r w:rsidR="00707E29">
        <w:rPr>
          <w:rFonts w:ascii="Times New Roman" w:hAnsi="Times New Roman"/>
        </w:rPr>
        <w:t>z rozpočtovaných 0</w:t>
      </w:r>
      <w:r>
        <w:rPr>
          <w:rFonts w:ascii="Times New Roman" w:hAnsi="Times New Roman"/>
        </w:rPr>
        <w:t>,00</w:t>
      </w:r>
      <w:r w:rsidR="00707E29">
        <w:rPr>
          <w:rFonts w:ascii="Times New Roman" w:hAnsi="Times New Roman"/>
        </w:rPr>
        <w:t xml:space="preserve"> EUR bolo skutočne vyčerp</w:t>
      </w:r>
      <w:r w:rsidR="00D91F99">
        <w:rPr>
          <w:rFonts w:ascii="Times New Roman" w:hAnsi="Times New Roman"/>
        </w:rPr>
        <w:t>ané k 31.12.202</w:t>
      </w:r>
      <w:r>
        <w:rPr>
          <w:rFonts w:ascii="Times New Roman" w:hAnsi="Times New Roman"/>
        </w:rPr>
        <w:t>3</w:t>
      </w:r>
      <w:r w:rsidR="00707E29">
        <w:rPr>
          <w:rFonts w:ascii="Times New Roman" w:hAnsi="Times New Roman"/>
        </w:rPr>
        <w:t xml:space="preserve"> v</w:t>
      </w:r>
      <w:r>
        <w:rPr>
          <w:rFonts w:ascii="Times New Roman" w:hAnsi="Times New Roman"/>
        </w:rPr>
        <w:t> </w:t>
      </w:r>
      <w:r w:rsidR="00707E29">
        <w:rPr>
          <w:rFonts w:ascii="Times New Roman" w:hAnsi="Times New Roman"/>
        </w:rPr>
        <w:t>sume</w:t>
      </w:r>
      <w:r>
        <w:rPr>
          <w:rFonts w:ascii="Times New Roman" w:hAnsi="Times New Roman"/>
        </w:rPr>
        <w:t xml:space="preserve"> 6 041,79</w:t>
      </w:r>
      <w:r w:rsidR="00707E29">
        <w:rPr>
          <w:rFonts w:ascii="Times New Roman" w:hAnsi="Times New Roman"/>
        </w:rPr>
        <w:t xml:space="preserve"> EUR</w:t>
      </w:r>
    </w:p>
    <w:p w14:paraId="1E11B24F" w14:textId="77777777" w:rsidR="00F871C4" w:rsidRPr="009D09B5" w:rsidRDefault="00F871C4" w:rsidP="00F871C4">
      <w:pPr>
        <w:pStyle w:val="Odsekzoznamu"/>
        <w:rPr>
          <w:b/>
          <w:lang w:val="sk-SK"/>
        </w:rPr>
      </w:pPr>
    </w:p>
    <w:p w14:paraId="27F24928" w14:textId="77777777" w:rsidR="00F871C4" w:rsidRPr="009D09B5" w:rsidRDefault="00F871C4" w:rsidP="00F871C4">
      <w:pPr>
        <w:rPr>
          <w:b/>
          <w:lang w:val="sk-SK"/>
        </w:rPr>
      </w:pPr>
    </w:p>
    <w:p w14:paraId="14ED4FD0" w14:textId="77777777" w:rsidR="00F871C4" w:rsidRPr="00F871C4" w:rsidRDefault="00F871C4" w:rsidP="00F871C4">
      <w:pPr>
        <w:pStyle w:val="Import0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F871C4">
        <w:rPr>
          <w:rFonts w:ascii="Times New Roman" w:hAnsi="Times New Roman"/>
          <w:b/>
        </w:rPr>
        <w:lastRenderedPageBreak/>
        <w:t xml:space="preserve">Wifi pre Teba - </w:t>
      </w:r>
      <w:r w:rsidRPr="00F871C4">
        <w:rPr>
          <w:rFonts w:ascii="Times New Roman" w:hAnsi="Times New Roman"/>
        </w:rPr>
        <w:t>z rozpočtovaných 0,00 EUR bolo skutočne vyčerpané k 31.12.2023 v sume 1</w:t>
      </w:r>
      <w:r>
        <w:rPr>
          <w:rFonts w:ascii="Times New Roman" w:hAnsi="Times New Roman"/>
        </w:rPr>
        <w:t>5 000,00</w:t>
      </w:r>
      <w:r w:rsidRPr="00F871C4">
        <w:rPr>
          <w:rFonts w:ascii="Times New Roman" w:hAnsi="Times New Roman"/>
        </w:rPr>
        <w:t xml:space="preserve"> EUR</w:t>
      </w:r>
    </w:p>
    <w:p w14:paraId="6F1B8E97" w14:textId="77777777" w:rsidR="00F871C4" w:rsidRPr="00F871C4" w:rsidRDefault="00F871C4" w:rsidP="00F871C4">
      <w:pPr>
        <w:pStyle w:val="Import0"/>
        <w:ind w:left="785"/>
        <w:jc w:val="both"/>
        <w:rPr>
          <w:rFonts w:ascii="Times New Roman" w:hAnsi="Times New Roman"/>
          <w:b/>
        </w:rPr>
      </w:pPr>
    </w:p>
    <w:p w14:paraId="0F3A2142" w14:textId="77777777" w:rsidR="00F871C4" w:rsidRPr="00F871C4" w:rsidRDefault="00F871C4" w:rsidP="00F871C4">
      <w:pPr>
        <w:pStyle w:val="Import0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PD Odstavná plocha za kostolom</w:t>
      </w:r>
      <w:r w:rsidRPr="00F871C4">
        <w:rPr>
          <w:rFonts w:ascii="Times New Roman" w:hAnsi="Times New Roman"/>
          <w:b/>
        </w:rPr>
        <w:t xml:space="preserve"> - </w:t>
      </w:r>
      <w:r w:rsidRPr="00F871C4">
        <w:rPr>
          <w:rFonts w:ascii="Times New Roman" w:hAnsi="Times New Roman"/>
        </w:rPr>
        <w:t xml:space="preserve">z rozpočtovaných 0,00 EUR bolo skutočne vyčerpané k 31.12.2023 v sume </w:t>
      </w:r>
      <w:r>
        <w:rPr>
          <w:rFonts w:ascii="Times New Roman" w:hAnsi="Times New Roman"/>
        </w:rPr>
        <w:t>350,00</w:t>
      </w:r>
      <w:r w:rsidRPr="00F871C4">
        <w:rPr>
          <w:rFonts w:ascii="Times New Roman" w:hAnsi="Times New Roman"/>
        </w:rPr>
        <w:t xml:space="preserve"> EUR</w:t>
      </w:r>
    </w:p>
    <w:p w14:paraId="441A91C1" w14:textId="77777777" w:rsidR="00F871C4" w:rsidRPr="00F871C4" w:rsidRDefault="00F871C4" w:rsidP="00F871C4">
      <w:pPr>
        <w:pStyle w:val="Import0"/>
        <w:jc w:val="both"/>
        <w:rPr>
          <w:rFonts w:ascii="Times New Roman" w:hAnsi="Times New Roman"/>
          <w:b/>
        </w:rPr>
      </w:pPr>
    </w:p>
    <w:p w14:paraId="4A567C78" w14:textId="77777777" w:rsidR="00F871C4" w:rsidRPr="00F871C4" w:rsidRDefault="00F871C4" w:rsidP="00F871C4">
      <w:pPr>
        <w:pStyle w:val="Import0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PD Multifunkčné ihrisko</w:t>
      </w:r>
      <w:r w:rsidRPr="00F871C4">
        <w:rPr>
          <w:rFonts w:ascii="Times New Roman" w:hAnsi="Times New Roman"/>
          <w:b/>
        </w:rPr>
        <w:t xml:space="preserve"> - </w:t>
      </w:r>
      <w:r w:rsidRPr="00F871C4">
        <w:rPr>
          <w:rFonts w:ascii="Times New Roman" w:hAnsi="Times New Roman"/>
        </w:rPr>
        <w:t xml:space="preserve">z rozpočtovaných 0,00 EUR bolo skutočne vyčerpané k 31.12.2023 v sume </w:t>
      </w:r>
      <w:r>
        <w:rPr>
          <w:rFonts w:ascii="Times New Roman" w:hAnsi="Times New Roman"/>
        </w:rPr>
        <w:t>700,00</w:t>
      </w:r>
      <w:r w:rsidRPr="00F871C4">
        <w:rPr>
          <w:rFonts w:ascii="Times New Roman" w:hAnsi="Times New Roman"/>
        </w:rPr>
        <w:t xml:space="preserve"> EUR</w:t>
      </w:r>
    </w:p>
    <w:p w14:paraId="72F1DBE3" w14:textId="77777777" w:rsidR="00334556" w:rsidRPr="00836F32" w:rsidRDefault="00334556" w:rsidP="004024F1">
      <w:pPr>
        <w:pStyle w:val="Import0"/>
        <w:jc w:val="both"/>
        <w:rPr>
          <w:rFonts w:ascii="Times New Roman" w:hAnsi="Times New Roman"/>
          <w:b/>
        </w:rPr>
      </w:pPr>
    </w:p>
    <w:p w14:paraId="438D7A91" w14:textId="77777777" w:rsidR="008828CC" w:rsidRDefault="004024F1" w:rsidP="00812B65">
      <w:pPr>
        <w:pStyle w:val="Import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Príjmové</w:t>
      </w:r>
      <w:r w:rsidR="00334556">
        <w:rPr>
          <w:rFonts w:ascii="Times New Roman" w:hAnsi="Times New Roman"/>
          <w:b/>
        </w:rPr>
        <w:t xml:space="preserve"> finančné operácie</w:t>
      </w:r>
    </w:p>
    <w:p w14:paraId="25A3E41E" w14:textId="77777777" w:rsidR="00334556" w:rsidRPr="00334556" w:rsidRDefault="00D91F99" w:rsidP="00BF5847">
      <w:pPr>
        <w:pStyle w:val="Import0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 rozpočtovaných </w:t>
      </w:r>
      <w:r w:rsidR="004024F1">
        <w:rPr>
          <w:rFonts w:ascii="Times New Roman" w:hAnsi="Times New Roman"/>
        </w:rPr>
        <w:t>0,00</w:t>
      </w:r>
      <w:r w:rsidR="00334556" w:rsidRPr="00334556">
        <w:rPr>
          <w:rFonts w:ascii="Times New Roman" w:hAnsi="Times New Roman"/>
        </w:rPr>
        <w:t xml:space="preserve"> EUR na </w:t>
      </w:r>
      <w:r w:rsidR="004024F1">
        <w:rPr>
          <w:rFonts w:ascii="Times New Roman" w:hAnsi="Times New Roman"/>
        </w:rPr>
        <w:t>krátkodobý bankový úver</w:t>
      </w:r>
      <w:r w:rsidR="00334556" w:rsidRPr="00334556">
        <w:rPr>
          <w:rFonts w:ascii="Times New Roman" w:hAnsi="Times New Roman"/>
        </w:rPr>
        <w:t xml:space="preserve"> bol</w:t>
      </w:r>
      <w:r>
        <w:rPr>
          <w:rFonts w:ascii="Times New Roman" w:hAnsi="Times New Roman"/>
        </w:rPr>
        <w:t>o skutočné čerpanie k 31.12.202</w:t>
      </w:r>
      <w:r w:rsidR="004024F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v sume 1</w:t>
      </w:r>
      <w:r w:rsidR="004024F1">
        <w:rPr>
          <w:rFonts w:ascii="Times New Roman" w:hAnsi="Times New Roman"/>
        </w:rPr>
        <w:t>4 478,17</w:t>
      </w:r>
      <w:r w:rsidR="00334556" w:rsidRPr="00334556">
        <w:rPr>
          <w:rFonts w:ascii="Times New Roman" w:hAnsi="Times New Roman"/>
        </w:rPr>
        <w:t xml:space="preserve"> EUR </w:t>
      </w:r>
    </w:p>
    <w:p w14:paraId="1B732BC4" w14:textId="77777777" w:rsidR="00334556" w:rsidRDefault="00D91F99" w:rsidP="00BF5847">
      <w:pPr>
        <w:pStyle w:val="Import0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 rozpočtových </w:t>
      </w:r>
      <w:r w:rsidR="00334556" w:rsidRPr="00334556">
        <w:rPr>
          <w:rFonts w:ascii="Times New Roman" w:hAnsi="Times New Roman"/>
        </w:rPr>
        <w:t>0</w:t>
      </w:r>
      <w:r w:rsidR="004024F1">
        <w:rPr>
          <w:rFonts w:ascii="Times New Roman" w:hAnsi="Times New Roman"/>
        </w:rPr>
        <w:t>,00</w:t>
      </w:r>
      <w:r w:rsidR="00334556" w:rsidRPr="00334556">
        <w:rPr>
          <w:rFonts w:ascii="Times New Roman" w:hAnsi="Times New Roman"/>
        </w:rPr>
        <w:t xml:space="preserve"> EUR </w:t>
      </w:r>
      <w:r w:rsidR="004024F1">
        <w:rPr>
          <w:rFonts w:ascii="Times New Roman" w:hAnsi="Times New Roman"/>
        </w:rPr>
        <w:t>boli použité prostriedky z predchádzajúcich rokov</w:t>
      </w:r>
      <w:r w:rsidR="00334556" w:rsidRPr="003345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skutočne čerpané k 31.12.202</w:t>
      </w:r>
      <w:r w:rsidR="004024F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v sume </w:t>
      </w:r>
      <w:r w:rsidR="004024F1">
        <w:rPr>
          <w:rFonts w:ascii="Times New Roman" w:hAnsi="Times New Roman"/>
        </w:rPr>
        <w:t>674,57</w:t>
      </w:r>
      <w:r w:rsidR="00334556" w:rsidRPr="00334556">
        <w:rPr>
          <w:rFonts w:ascii="Times New Roman" w:hAnsi="Times New Roman"/>
        </w:rPr>
        <w:t xml:space="preserve"> EUR</w:t>
      </w:r>
      <w:r w:rsidR="004024F1">
        <w:rPr>
          <w:rFonts w:ascii="Times New Roman" w:hAnsi="Times New Roman"/>
        </w:rPr>
        <w:t xml:space="preserve"> </w:t>
      </w:r>
      <w:r w:rsidR="00BF5847">
        <w:rPr>
          <w:rFonts w:ascii="Times New Roman" w:hAnsi="Times New Roman"/>
        </w:rPr>
        <w:t>/REFERENDUM/</w:t>
      </w:r>
    </w:p>
    <w:p w14:paraId="2C62C204" w14:textId="77777777" w:rsidR="00BF5847" w:rsidRPr="00334556" w:rsidRDefault="00BF5847" w:rsidP="00BF5847">
      <w:pPr>
        <w:pStyle w:val="Import0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 rozpočtovaných 0,00 EUR boli použité prostriedky z rez. fondu obce na KV skutočne čerpané k 31.12.2023 v sume 6 041,79 EUR /Rek. MI – MAS/</w:t>
      </w:r>
    </w:p>
    <w:p w14:paraId="63B9D5B0" w14:textId="77777777" w:rsidR="00334556" w:rsidRPr="00334556" w:rsidRDefault="00334556" w:rsidP="00812B65">
      <w:pPr>
        <w:pStyle w:val="Import0"/>
        <w:jc w:val="both"/>
        <w:rPr>
          <w:rFonts w:ascii="Times New Roman" w:hAnsi="Times New Roman"/>
          <w:b/>
        </w:rPr>
      </w:pPr>
    </w:p>
    <w:p w14:paraId="6B47B0A7" w14:textId="77777777" w:rsidR="008828CC" w:rsidRDefault="008828CC" w:rsidP="00812B65">
      <w:pPr>
        <w:pStyle w:val="Import0"/>
        <w:jc w:val="both"/>
        <w:rPr>
          <w:rFonts w:ascii="Times New Roman" w:hAnsi="Times New Roman"/>
        </w:rPr>
      </w:pPr>
    </w:p>
    <w:p w14:paraId="3850F034" w14:textId="77777777" w:rsidR="00812B65" w:rsidRPr="009D09B5" w:rsidRDefault="00812B65" w:rsidP="00812B65">
      <w:pPr>
        <w:tabs>
          <w:tab w:val="right" w:pos="5040"/>
        </w:tabs>
        <w:jc w:val="both"/>
        <w:rPr>
          <w:b/>
          <w:sz w:val="28"/>
          <w:szCs w:val="28"/>
          <w:lang w:val="sk-SK"/>
        </w:rPr>
      </w:pPr>
      <w:r w:rsidRPr="009D09B5">
        <w:rPr>
          <w:b/>
          <w:sz w:val="28"/>
          <w:szCs w:val="28"/>
          <w:highlight w:val="lightGray"/>
          <w:lang w:val="sk-SK"/>
        </w:rPr>
        <w:t>4. Prebytok/schodok rozpo</w:t>
      </w:r>
      <w:r w:rsidR="00AF53B4" w:rsidRPr="009D09B5">
        <w:rPr>
          <w:b/>
          <w:sz w:val="28"/>
          <w:szCs w:val="28"/>
          <w:highlight w:val="lightGray"/>
          <w:lang w:val="sk-SK"/>
        </w:rPr>
        <w:t>čtového hospodárenia za rok 202</w:t>
      </w:r>
      <w:r w:rsidR="00BF0DFD" w:rsidRPr="009D09B5">
        <w:rPr>
          <w:b/>
          <w:sz w:val="28"/>
          <w:szCs w:val="28"/>
          <w:highlight w:val="lightGray"/>
          <w:lang w:val="sk-SK"/>
        </w:rPr>
        <w:t>3</w:t>
      </w:r>
    </w:p>
    <w:p w14:paraId="141BC659" w14:textId="77777777" w:rsidR="00812B65" w:rsidRDefault="00812B65" w:rsidP="00812B65">
      <w:pPr>
        <w:ind w:left="540"/>
        <w:rPr>
          <w:rFonts w:ascii="Arial" w:hAnsi="Arial" w:cs="Arial"/>
          <w:sz w:val="22"/>
          <w:szCs w:val="22"/>
          <w:lang w:val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1683"/>
        <w:gridCol w:w="1600"/>
        <w:gridCol w:w="1684"/>
        <w:gridCol w:w="1381"/>
      </w:tblGrid>
      <w:tr w:rsidR="00812B65" w14:paraId="1C804B5C" w14:textId="77777777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F471" w14:textId="77777777" w:rsidR="00812B65" w:rsidRDefault="00812B65">
            <w:pPr>
              <w:tabs>
                <w:tab w:val="right" w:pos="8460"/>
              </w:tabs>
              <w:jc w:val="both"/>
              <w:rPr>
                <w:b/>
                <w:lang w:val="pl-P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37B1" w14:textId="77777777" w:rsidR="00812B65" w:rsidRDefault="00812B65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Schválený</w:t>
            </w:r>
          </w:p>
          <w:p w14:paraId="19CF5453" w14:textId="77777777" w:rsidR="00812B65" w:rsidRDefault="006F34DD">
            <w:pPr>
              <w:tabs>
                <w:tab w:val="right" w:pos="882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rozpočet 202</w:t>
            </w:r>
            <w:r w:rsidR="00BF0D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B185" w14:textId="77777777" w:rsidR="00812B65" w:rsidRDefault="00E8171B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Rozpočet po zmenách 2</w:t>
            </w:r>
            <w:r w:rsidR="006F34DD">
              <w:rPr>
                <w:b/>
                <w:sz w:val="22"/>
                <w:szCs w:val="22"/>
              </w:rPr>
              <w:t>02</w:t>
            </w:r>
            <w:r w:rsidR="00BF0DFD">
              <w:rPr>
                <w:b/>
                <w:sz w:val="22"/>
                <w:szCs w:val="22"/>
              </w:rPr>
              <w:t>3</w:t>
            </w:r>
          </w:p>
          <w:p w14:paraId="30C10C17" w14:textId="77777777" w:rsidR="00812B65" w:rsidRDefault="00812B65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A0D9" w14:textId="77777777" w:rsidR="00812B65" w:rsidRDefault="00812B65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Skutočnosť</w:t>
            </w:r>
          </w:p>
          <w:p w14:paraId="1B9CA483" w14:textId="77777777" w:rsidR="00812B65" w:rsidRDefault="006F34DD" w:rsidP="00E8171B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 31.12.202</w:t>
            </w:r>
            <w:r w:rsidR="00BF0DFD">
              <w:rPr>
                <w:b/>
                <w:sz w:val="22"/>
                <w:szCs w:val="22"/>
              </w:rPr>
              <w:t>3</w:t>
            </w:r>
          </w:p>
          <w:p w14:paraId="635FFCD8" w14:textId="77777777" w:rsidR="00812B65" w:rsidRDefault="00812B65">
            <w:pPr>
              <w:tabs>
                <w:tab w:val="right" w:pos="8460"/>
              </w:tabs>
              <w:jc w:val="center"/>
              <w:rPr>
                <w:b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E0B4" w14:textId="77777777" w:rsidR="00812B65" w:rsidRDefault="00812B65">
            <w:pPr>
              <w:tabs>
                <w:tab w:val="right" w:pos="88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plnenia</w:t>
            </w:r>
          </w:p>
        </w:tc>
      </w:tr>
      <w:tr w:rsidR="00812B65" w14:paraId="1CC10AB4" w14:textId="77777777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C68B" w14:textId="77777777" w:rsidR="00812B65" w:rsidRDefault="00812B65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Príjmy celkom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65DC" w14:textId="77777777" w:rsidR="00630420" w:rsidRDefault="00BF0DFD" w:rsidP="00630420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48 6</w:t>
            </w:r>
            <w:r w:rsidR="00AF53B4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9EF0" w14:textId="77777777" w:rsidR="00812B65" w:rsidRDefault="00C10DA9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120 227,00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1F7F" w14:textId="77777777" w:rsidR="00594878" w:rsidRPr="00E32449" w:rsidRDefault="00C10DA9" w:rsidP="00C10DA9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119 948,37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41D3" w14:textId="77777777" w:rsidR="00812B65" w:rsidRDefault="00C10DA9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99,77</w:t>
            </w:r>
          </w:p>
        </w:tc>
      </w:tr>
      <w:tr w:rsidR="00812B65" w14:paraId="32EE8250" w14:textId="77777777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6712" w14:textId="77777777"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Bežné príjmy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E28C" w14:textId="77777777" w:rsidR="00812B65" w:rsidRDefault="006F34DD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0DA9">
              <w:rPr>
                <w:sz w:val="24"/>
                <w:szCs w:val="24"/>
              </w:rPr>
              <w:t>8 6</w:t>
            </w:r>
            <w:r w:rsidR="00AF53B4">
              <w:rPr>
                <w:sz w:val="24"/>
                <w:szCs w:val="24"/>
              </w:rPr>
              <w:t>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F9DE" w14:textId="77777777" w:rsidR="00812B65" w:rsidRDefault="00C10DA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99 030,00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676E" w14:textId="77777777" w:rsidR="00812B65" w:rsidRDefault="00C10DA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98 753,84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C021" w14:textId="77777777" w:rsidR="00812B65" w:rsidRDefault="00C10DA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99,72</w:t>
            </w:r>
          </w:p>
        </w:tc>
      </w:tr>
      <w:tr w:rsidR="00812B65" w14:paraId="3B0498C4" w14:textId="77777777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061E" w14:textId="77777777"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Kapitálové príjmy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5237" w14:textId="77777777" w:rsidR="00812B65" w:rsidRDefault="00812B65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CCFE" w14:textId="77777777" w:rsidR="00812B65" w:rsidRDefault="00C10DA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01EB" w14:textId="77777777" w:rsidR="00812B65" w:rsidRDefault="00C10DA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5F73" w14:textId="77777777" w:rsidR="00812B65" w:rsidRDefault="00C10DA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12B65" w14:paraId="5385CFFC" w14:textId="77777777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76D0" w14:textId="77777777"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Finančné príjmy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DAB5" w14:textId="77777777" w:rsidR="00812B65" w:rsidRDefault="008828C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4717" w14:textId="77777777" w:rsidR="00812B65" w:rsidRDefault="00C10DA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21 197,00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286D" w14:textId="77777777" w:rsidR="00812B65" w:rsidRDefault="002E1AD4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0DA9">
              <w:rPr>
                <w:sz w:val="24"/>
                <w:szCs w:val="24"/>
              </w:rPr>
              <w:t>1 194,53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CD17" w14:textId="77777777" w:rsidR="00812B65" w:rsidRDefault="00C10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99,99</w:t>
            </w:r>
          </w:p>
        </w:tc>
      </w:tr>
      <w:tr w:rsidR="00812B65" w14:paraId="0AC20060" w14:textId="77777777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CE36" w14:textId="77777777" w:rsidR="00812B65" w:rsidRDefault="00812B65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Výdavky celkom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DB63" w14:textId="77777777" w:rsidR="00812B65" w:rsidRDefault="002E1AD4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10DA9">
              <w:rPr>
                <w:b/>
                <w:sz w:val="24"/>
                <w:szCs w:val="24"/>
              </w:rPr>
              <w:t>8 6</w:t>
            </w:r>
            <w:r w:rsidR="008828CC">
              <w:rPr>
                <w:b/>
                <w:sz w:val="24"/>
                <w:szCs w:val="24"/>
              </w:rPr>
              <w:t>00</w:t>
            </w:r>
            <w:r w:rsidR="00836F32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42C7" w14:textId="77777777" w:rsidR="00812B65" w:rsidRDefault="00C10DA9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104 626</w:t>
            </w:r>
            <w:r w:rsidR="002E1AD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8FA7" w14:textId="77777777" w:rsidR="00812B65" w:rsidRDefault="00C10DA9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103 106,04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DED2" w14:textId="77777777" w:rsidR="00812B65" w:rsidRDefault="00C10DA9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98,55</w:t>
            </w:r>
          </w:p>
        </w:tc>
      </w:tr>
      <w:tr w:rsidR="00812B65" w14:paraId="6A6EA475" w14:textId="77777777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0D6F" w14:textId="77777777"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Bežné výdavky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3BC2" w14:textId="77777777" w:rsidR="00812B65" w:rsidRDefault="008828CC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10DA9">
              <w:rPr>
                <w:sz w:val="24"/>
                <w:szCs w:val="24"/>
              </w:rPr>
              <w:t>5 6</w:t>
            </w:r>
            <w:r>
              <w:rPr>
                <w:sz w:val="24"/>
                <w:szCs w:val="24"/>
              </w:rPr>
              <w:t>00</w:t>
            </w:r>
            <w:r w:rsidR="00836F32">
              <w:rPr>
                <w:sz w:val="24"/>
                <w:szCs w:val="24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528D" w14:textId="77777777" w:rsidR="00812B65" w:rsidRDefault="00C10DA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68 054,00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33A" w14:textId="77777777" w:rsidR="00812B65" w:rsidRDefault="00C10DA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66 536,08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A743" w14:textId="77777777" w:rsidR="00812B65" w:rsidRDefault="00C10DA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97,77</w:t>
            </w:r>
          </w:p>
        </w:tc>
      </w:tr>
      <w:tr w:rsidR="00812B65" w14:paraId="7ADF8F9A" w14:textId="77777777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04A8" w14:textId="77777777"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Kapitálové výdavky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66F1" w14:textId="77777777" w:rsidR="00812B65" w:rsidRDefault="00C10DA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</w:t>
            </w:r>
            <w:r w:rsidR="008828CC">
              <w:rPr>
                <w:sz w:val="24"/>
                <w:szCs w:val="24"/>
              </w:rPr>
              <w:t>00</w:t>
            </w:r>
            <w:r w:rsidR="00836F32">
              <w:rPr>
                <w:sz w:val="24"/>
                <w:szCs w:val="24"/>
              </w:rPr>
              <w:t>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F116" w14:textId="77777777" w:rsidR="00812B65" w:rsidRDefault="00C10DA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36 572,00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A20D" w14:textId="77777777" w:rsidR="00812B65" w:rsidRDefault="00C10DA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36 569,96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8405" w14:textId="77777777" w:rsidR="00812B65" w:rsidRDefault="00C10DA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99,99</w:t>
            </w:r>
          </w:p>
        </w:tc>
      </w:tr>
      <w:tr w:rsidR="00812B65" w14:paraId="4A7031DF" w14:textId="77777777" w:rsidTr="00594878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F457" w14:textId="77777777" w:rsidR="00812B65" w:rsidRDefault="00812B65">
            <w:pPr>
              <w:tabs>
                <w:tab w:val="right" w:pos="8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Finančné výdavky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8EF1" w14:textId="77777777" w:rsidR="00812B65" w:rsidRDefault="00C10DA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653A" w14:textId="77777777" w:rsidR="00812B65" w:rsidRDefault="00C10DA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C51" w14:textId="77777777" w:rsidR="00812B65" w:rsidRDefault="00C10DA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AEFF" w14:textId="77777777" w:rsidR="00812B65" w:rsidRDefault="00C10DA9">
            <w:pPr>
              <w:tabs>
                <w:tab w:val="right" w:pos="8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12B65" w14:paraId="3B06E5F7" w14:textId="77777777" w:rsidTr="00812B65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0B8F" w14:textId="77777777" w:rsidR="00812B65" w:rsidRDefault="00812B65">
            <w:pPr>
              <w:tabs>
                <w:tab w:val="right" w:pos="8460"/>
              </w:tabs>
              <w:jc w:val="both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 xml:space="preserve">Hospodárenie rozpočtu obce za rok </w:t>
            </w:r>
            <w:r w:rsidR="002E1AD4">
              <w:rPr>
                <w:b/>
                <w:sz w:val="24"/>
                <w:szCs w:val="24"/>
                <w:lang w:val="pl-PL"/>
              </w:rPr>
              <w:t>202</w:t>
            </w:r>
            <w:r w:rsidR="00C10DA9">
              <w:rPr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4BBC" w14:textId="77777777" w:rsidR="00812B65" w:rsidRDefault="00587077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3C85" w14:textId="77777777" w:rsidR="00812B65" w:rsidRDefault="002E1AD4">
            <w:pPr>
              <w:tabs>
                <w:tab w:val="right" w:pos="8460"/>
              </w:tabs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1</w:t>
            </w:r>
            <w:r w:rsidR="00C10DA9">
              <w:rPr>
                <w:b/>
                <w:sz w:val="24"/>
                <w:szCs w:val="24"/>
                <w:lang w:val="pl-PL"/>
              </w:rPr>
              <w:t>5 601,00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9043" w14:textId="77777777" w:rsidR="00812B65" w:rsidRDefault="00920DB2">
            <w:pPr>
              <w:tabs>
                <w:tab w:val="left" w:pos="480"/>
                <w:tab w:val="center" w:pos="734"/>
                <w:tab w:val="right" w:pos="84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16 842,33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1AED" w14:textId="77777777" w:rsidR="00812B65" w:rsidRDefault="00FA180C" w:rsidP="00896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20DB2">
              <w:rPr>
                <w:b/>
                <w:sz w:val="24"/>
                <w:szCs w:val="24"/>
              </w:rPr>
              <w:t>7,96</w:t>
            </w:r>
          </w:p>
        </w:tc>
      </w:tr>
    </w:tbl>
    <w:p w14:paraId="12B115D7" w14:textId="77777777" w:rsidR="00812B65" w:rsidRDefault="00812B65" w:rsidP="00812B65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p w14:paraId="2E9F9C2B" w14:textId="77777777" w:rsidR="00812B65" w:rsidRDefault="00812B65" w:rsidP="00812B65">
      <w:pPr>
        <w:tabs>
          <w:tab w:val="right" w:pos="5040"/>
        </w:tabs>
        <w:jc w:val="both"/>
        <w:rPr>
          <w:b/>
          <w:color w:val="0000FF"/>
          <w:sz w:val="28"/>
          <w:szCs w:val="28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812B65" w14:paraId="67AAE38F" w14:textId="77777777" w:rsidTr="00812B65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14:paraId="3C36E6E7" w14:textId="77777777" w:rsidR="00812B65" w:rsidRDefault="00812B6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</w:tcPr>
          <w:p w14:paraId="2144F81F" w14:textId="77777777" w:rsidR="00812B65" w:rsidRDefault="00812B65">
            <w:pPr>
              <w:tabs>
                <w:tab w:val="right" w:pos="8820"/>
              </w:tabs>
              <w:jc w:val="center"/>
              <w:rPr>
                <w:b/>
                <w:sz w:val="24"/>
                <w:szCs w:val="24"/>
              </w:rPr>
            </w:pPr>
          </w:p>
          <w:p w14:paraId="6DEF8CAF" w14:textId="77777777" w:rsidR="00812B65" w:rsidRDefault="000478DC">
            <w:pPr>
              <w:tabs>
                <w:tab w:val="right" w:pos="88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Skutočnosť </w:t>
            </w:r>
            <w:r w:rsidR="00A33CA4">
              <w:rPr>
                <w:b/>
                <w:sz w:val="24"/>
                <w:szCs w:val="24"/>
              </w:rPr>
              <w:t>k 31.12.202</w:t>
            </w:r>
            <w:r w:rsidR="001D101F">
              <w:rPr>
                <w:b/>
                <w:sz w:val="24"/>
                <w:szCs w:val="24"/>
              </w:rPr>
              <w:t>3</w:t>
            </w:r>
            <w:r w:rsidR="00812B65">
              <w:rPr>
                <w:b/>
                <w:sz w:val="24"/>
                <w:szCs w:val="24"/>
              </w:rPr>
              <w:t xml:space="preserve"> v EUR</w:t>
            </w:r>
          </w:p>
          <w:p w14:paraId="19F50419" w14:textId="77777777" w:rsidR="00812B65" w:rsidRDefault="00812B65">
            <w:pPr>
              <w:jc w:val="center"/>
              <w:rPr>
                <w:sz w:val="24"/>
                <w:szCs w:val="24"/>
              </w:rPr>
            </w:pPr>
          </w:p>
        </w:tc>
      </w:tr>
      <w:tr w:rsidR="00812B65" w14:paraId="1893EC49" w14:textId="77777777" w:rsidTr="00812B65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1E8D2CC" w14:textId="77777777" w:rsidR="00812B65" w:rsidRDefault="00812B6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14:paraId="7BEB9A85" w14:textId="77777777" w:rsidR="00812B65" w:rsidRDefault="00812B65">
            <w:pPr>
              <w:widowControl/>
              <w:rPr>
                <w:sz w:val="24"/>
                <w:szCs w:val="24"/>
              </w:rPr>
            </w:pPr>
          </w:p>
        </w:tc>
      </w:tr>
      <w:tr w:rsidR="00812B65" w14:paraId="27E4B62F" w14:textId="77777777" w:rsidTr="00812B65">
        <w:trPr>
          <w:trHeight w:val="342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DDC6BAE" w14:textId="77777777" w:rsidR="00812B65" w:rsidRDefault="0058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812B65">
              <w:rPr>
                <w:sz w:val="24"/>
                <w:szCs w:val="24"/>
              </w:rPr>
              <w:t xml:space="preserve">ežné príjmy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14:paraId="0C1BF723" w14:textId="77777777" w:rsidR="00812B65" w:rsidRPr="006D06FF" w:rsidRDefault="001D101F" w:rsidP="0074246C">
            <w:pPr>
              <w:jc w:val="center"/>
              <w:rPr>
                <w:rStyle w:val="Zvraznenie"/>
                <w:i w:val="0"/>
                <w:sz w:val="24"/>
                <w:szCs w:val="24"/>
              </w:rPr>
            </w:pPr>
            <w:r w:rsidRPr="006D06FF">
              <w:rPr>
                <w:rStyle w:val="Zvraznenie"/>
                <w:i w:val="0"/>
                <w:sz w:val="24"/>
                <w:szCs w:val="24"/>
              </w:rPr>
              <w:t>98 753,84</w:t>
            </w:r>
          </w:p>
        </w:tc>
      </w:tr>
      <w:tr w:rsidR="00812B65" w14:paraId="5C1B7DE3" w14:textId="77777777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C2DF2F5" w14:textId="77777777" w:rsidR="00812B65" w:rsidRDefault="00812B65">
            <w:r>
              <w:rPr>
                <w:sz w:val="24"/>
                <w:szCs w:val="24"/>
              </w:rPr>
              <w:t>Bežné výdavky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14:paraId="59CE583A" w14:textId="77777777" w:rsidR="00812B65" w:rsidRPr="006D06FF" w:rsidRDefault="001D101F" w:rsidP="0074246C">
            <w:pPr>
              <w:jc w:val="center"/>
              <w:rPr>
                <w:rStyle w:val="Zvraznenie"/>
                <w:i w:val="0"/>
                <w:sz w:val="24"/>
                <w:szCs w:val="24"/>
              </w:rPr>
            </w:pPr>
            <w:r w:rsidRPr="006D06FF">
              <w:rPr>
                <w:rStyle w:val="Zvraznenie"/>
                <w:i w:val="0"/>
                <w:sz w:val="24"/>
                <w:szCs w:val="24"/>
              </w:rPr>
              <w:t>66 536,08</w:t>
            </w:r>
          </w:p>
        </w:tc>
      </w:tr>
      <w:tr w:rsidR="00812B65" w14:paraId="160ED492" w14:textId="77777777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5B95EFC" w14:textId="77777777" w:rsidR="00812B65" w:rsidRDefault="00812B65">
            <w:r>
              <w:rPr>
                <w:rStyle w:val="Zvraznenie"/>
                <w:b/>
                <w:bCs/>
                <w:sz w:val="24"/>
                <w:szCs w:val="24"/>
              </w:rPr>
              <w:t>Bežný 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537DA424" w14:textId="77777777" w:rsidR="00812B65" w:rsidRPr="006D06FF" w:rsidRDefault="001D101F" w:rsidP="001D101F">
            <w:pPr>
              <w:rPr>
                <w:sz w:val="24"/>
                <w:szCs w:val="24"/>
              </w:rPr>
            </w:pPr>
            <w:r w:rsidRPr="006D06FF">
              <w:rPr>
                <w:sz w:val="24"/>
                <w:szCs w:val="24"/>
              </w:rPr>
              <w:t xml:space="preserve">                   </w:t>
            </w:r>
            <w:r w:rsidR="00AC7F44" w:rsidRPr="006D06FF">
              <w:rPr>
                <w:sz w:val="24"/>
                <w:szCs w:val="24"/>
              </w:rPr>
              <w:t>+</w:t>
            </w:r>
            <w:r w:rsidR="0074246C" w:rsidRPr="006D06FF">
              <w:rPr>
                <w:sz w:val="24"/>
                <w:szCs w:val="24"/>
              </w:rPr>
              <w:t xml:space="preserve"> </w:t>
            </w:r>
            <w:r w:rsidRPr="006D06FF">
              <w:rPr>
                <w:sz w:val="24"/>
                <w:szCs w:val="24"/>
              </w:rPr>
              <w:t>32 217,76</w:t>
            </w:r>
          </w:p>
        </w:tc>
      </w:tr>
      <w:tr w:rsidR="00812B65" w14:paraId="7D7ED6A6" w14:textId="77777777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FD9032" w14:textId="77777777"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kapitálové  príjmy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14:paraId="0791BFFC" w14:textId="77777777" w:rsidR="00812B65" w:rsidRPr="006D06FF" w:rsidRDefault="002F7493">
            <w:pPr>
              <w:jc w:val="center"/>
              <w:rPr>
                <w:rStyle w:val="Zvraznenie"/>
                <w:i w:val="0"/>
                <w:sz w:val="24"/>
                <w:szCs w:val="24"/>
              </w:rPr>
            </w:pPr>
            <w:r w:rsidRPr="006D06FF">
              <w:rPr>
                <w:rStyle w:val="Zvraznenie"/>
                <w:i w:val="0"/>
                <w:sz w:val="24"/>
                <w:szCs w:val="24"/>
              </w:rPr>
              <w:t>0,00</w:t>
            </w:r>
          </w:p>
        </w:tc>
      </w:tr>
      <w:tr w:rsidR="00812B65" w14:paraId="4A86F477" w14:textId="77777777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5FD8FAD" w14:textId="77777777" w:rsidR="00812B65" w:rsidRDefault="00812B65">
            <w:r>
              <w:rPr>
                <w:sz w:val="24"/>
                <w:szCs w:val="24"/>
              </w:rPr>
              <w:t>kapitálové  výdavky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14:paraId="6B7D8C94" w14:textId="77777777" w:rsidR="00812B65" w:rsidRPr="006D06FF" w:rsidRDefault="002F7493">
            <w:pPr>
              <w:jc w:val="center"/>
              <w:rPr>
                <w:rStyle w:val="Zvraznenie"/>
                <w:i w:val="0"/>
                <w:sz w:val="24"/>
                <w:szCs w:val="24"/>
              </w:rPr>
            </w:pPr>
            <w:r w:rsidRPr="006D06FF">
              <w:rPr>
                <w:rStyle w:val="Zvraznenie"/>
                <w:i w:val="0"/>
                <w:sz w:val="24"/>
                <w:szCs w:val="24"/>
              </w:rPr>
              <w:t>36 569,96</w:t>
            </w:r>
          </w:p>
        </w:tc>
      </w:tr>
      <w:tr w:rsidR="00812B65" w14:paraId="6F74433F" w14:textId="77777777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65D45E2" w14:textId="77777777" w:rsidR="00812B65" w:rsidRDefault="00812B65">
            <w:pPr>
              <w:rPr>
                <w:b/>
                <w:i/>
              </w:rPr>
            </w:pPr>
            <w:r>
              <w:rPr>
                <w:b/>
                <w:i/>
                <w:sz w:val="24"/>
                <w:szCs w:val="24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334EC1F9" w14:textId="77777777" w:rsidR="00812B65" w:rsidRPr="006D06FF" w:rsidRDefault="002F7493" w:rsidP="002F7493">
            <w:pPr>
              <w:pStyle w:val="Odsekzoznamu"/>
              <w:rPr>
                <w:sz w:val="24"/>
                <w:szCs w:val="24"/>
              </w:rPr>
            </w:pPr>
            <w:r w:rsidRPr="006D06FF">
              <w:rPr>
                <w:sz w:val="24"/>
                <w:szCs w:val="24"/>
              </w:rPr>
              <w:t xml:space="preserve">         -36 569,96</w:t>
            </w:r>
          </w:p>
        </w:tc>
      </w:tr>
      <w:tr w:rsidR="00812B65" w14:paraId="7CB11522" w14:textId="77777777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14:paraId="5A44C743" w14:textId="77777777" w:rsidR="00812B65" w:rsidRDefault="00812B65">
            <w:pPr>
              <w:rPr>
                <w:sz w:val="24"/>
                <w:szCs w:val="24"/>
              </w:rPr>
            </w:pPr>
            <w:r w:rsidRPr="006E2EC9">
              <w:rPr>
                <w:rStyle w:val="Zvraznenie"/>
                <w:b/>
                <w:bCs/>
                <w:strike/>
                <w:sz w:val="24"/>
                <w:szCs w:val="24"/>
              </w:rPr>
              <w:t>Prebytok</w:t>
            </w:r>
            <w:r>
              <w:rPr>
                <w:rStyle w:val="Zvraznenie"/>
                <w:b/>
                <w:bCs/>
                <w:sz w:val="24"/>
                <w:szCs w:val="24"/>
              </w:rPr>
              <w:t>/</w:t>
            </w:r>
            <w:r w:rsidRPr="006E2EC9">
              <w:rPr>
                <w:rStyle w:val="Zvraznenie"/>
                <w:b/>
                <w:bCs/>
                <w:sz w:val="24"/>
                <w:szCs w:val="24"/>
              </w:rPr>
              <w:t>schodok</w:t>
            </w:r>
            <w:r>
              <w:rPr>
                <w:rStyle w:val="Zvraznenie"/>
                <w:b/>
                <w:bCs/>
                <w:sz w:val="24"/>
                <w:szCs w:val="24"/>
              </w:rPr>
              <w:t xml:space="preserve">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14:paraId="1B9D4D74" w14:textId="77777777" w:rsidR="00812B65" w:rsidRPr="006D06FF" w:rsidRDefault="002F7493" w:rsidP="002F7493">
            <w:pPr>
              <w:pStyle w:val="Odsekzoznamu"/>
              <w:rPr>
                <w:b/>
                <w:sz w:val="24"/>
                <w:szCs w:val="24"/>
              </w:rPr>
            </w:pPr>
            <w:r w:rsidRPr="006D06FF">
              <w:rPr>
                <w:b/>
                <w:sz w:val="24"/>
                <w:szCs w:val="24"/>
              </w:rPr>
              <w:t xml:space="preserve">           -4 352,20</w:t>
            </w:r>
          </w:p>
        </w:tc>
      </w:tr>
      <w:tr w:rsidR="00812B65" w14:paraId="2C3A1633" w14:textId="77777777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84A9D2" w14:textId="77777777" w:rsidR="00812B65" w:rsidRDefault="001B0073">
            <w:pPr>
              <w:rPr>
                <w:rStyle w:val="Zvraznenie"/>
                <w:bCs/>
              </w:rPr>
            </w:pPr>
            <w:r w:rsidRPr="006E2EC9">
              <w:rPr>
                <w:rStyle w:val="Zvraznenie"/>
                <w:b/>
                <w:strike/>
                <w:sz w:val="24"/>
                <w:szCs w:val="24"/>
              </w:rPr>
              <w:t>Vylúčenie z prebytku</w:t>
            </w:r>
            <w:r>
              <w:rPr>
                <w:rStyle w:val="Zvraznenie"/>
                <w:b/>
                <w:sz w:val="24"/>
                <w:szCs w:val="24"/>
              </w:rPr>
              <w:t>/</w:t>
            </w:r>
            <w:r w:rsidRPr="006E2EC9">
              <w:rPr>
                <w:rStyle w:val="Zvraznenie"/>
                <w:b/>
                <w:sz w:val="24"/>
                <w:szCs w:val="24"/>
              </w:rPr>
              <w:t>Úprava schodku</w:t>
            </w:r>
            <w:r w:rsidR="006D06FF">
              <w:rPr>
                <w:rStyle w:val="Zvrazneni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14:paraId="6C73A97D" w14:textId="77777777" w:rsidR="00812B65" w:rsidRPr="006D06FF" w:rsidRDefault="000B303B" w:rsidP="00040A05">
            <w:pPr>
              <w:jc w:val="center"/>
            </w:pPr>
            <w:r>
              <w:rPr>
                <w:sz w:val="24"/>
                <w:szCs w:val="24"/>
              </w:rPr>
              <w:t>-22 226,00</w:t>
            </w:r>
          </w:p>
        </w:tc>
      </w:tr>
      <w:tr w:rsidR="00812B65" w14:paraId="0FC1FA7C" w14:textId="77777777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14:paraId="4B726AAF" w14:textId="77777777" w:rsidR="00812B65" w:rsidRDefault="00812B65" w:rsidP="001C2471">
            <w:pPr>
              <w:rPr>
                <w:rStyle w:val="Zvraznenie"/>
                <w:b/>
              </w:rPr>
            </w:pPr>
            <w:r>
              <w:rPr>
                <w:rStyle w:val="Zvraznenie"/>
                <w:b/>
                <w:sz w:val="24"/>
                <w:szCs w:val="24"/>
              </w:rPr>
              <w:t xml:space="preserve">Upravený </w:t>
            </w:r>
            <w:r w:rsidR="001C2471">
              <w:rPr>
                <w:rStyle w:val="Zvraznenie"/>
                <w:b/>
                <w:sz w:val="24"/>
                <w:szCs w:val="24"/>
              </w:rPr>
              <w:t>schodok</w:t>
            </w:r>
            <w:r>
              <w:rPr>
                <w:rStyle w:val="Zvraznenie"/>
                <w:b/>
                <w:sz w:val="24"/>
                <w:szCs w:val="24"/>
              </w:rPr>
              <w:t>/</w:t>
            </w:r>
            <w:r w:rsidR="001C2471" w:rsidRPr="001C2471">
              <w:rPr>
                <w:rStyle w:val="Zvraznenie"/>
                <w:b/>
                <w:strike/>
                <w:sz w:val="24"/>
                <w:szCs w:val="24"/>
              </w:rPr>
              <w:t>prebytok</w:t>
            </w:r>
            <w:r>
              <w:rPr>
                <w:rStyle w:val="Zvraznenie"/>
                <w:b/>
                <w:sz w:val="24"/>
                <w:szCs w:val="24"/>
              </w:rPr>
              <w:t xml:space="preserve"> </w:t>
            </w:r>
            <w:r>
              <w:rPr>
                <w:rStyle w:val="Zvraznenie"/>
                <w:b/>
                <w:bCs/>
                <w:sz w:val="24"/>
                <w:szCs w:val="24"/>
              </w:rPr>
              <w:t>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14:paraId="7F739256" w14:textId="77777777" w:rsidR="00812B65" w:rsidRPr="004C6A2B" w:rsidRDefault="000B303B" w:rsidP="000B303B">
            <w:pPr>
              <w:jc w:val="center"/>
              <w:rPr>
                <w:sz w:val="24"/>
                <w:szCs w:val="24"/>
              </w:rPr>
            </w:pPr>
            <w:r w:rsidRPr="004C6A2B">
              <w:rPr>
                <w:sz w:val="24"/>
                <w:szCs w:val="24"/>
              </w:rPr>
              <w:t>-26 578,20</w:t>
            </w:r>
          </w:p>
        </w:tc>
      </w:tr>
      <w:tr w:rsidR="00812B65" w14:paraId="5F92DBFF" w14:textId="77777777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FB329A9" w14:textId="77777777"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Príjmy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751FE3B" w14:textId="77777777" w:rsidR="00812B65" w:rsidRPr="006D06FF" w:rsidRDefault="006D06FF">
            <w:pPr>
              <w:jc w:val="center"/>
              <w:rPr>
                <w:sz w:val="24"/>
                <w:szCs w:val="24"/>
              </w:rPr>
            </w:pPr>
            <w:r w:rsidRPr="006D06FF">
              <w:rPr>
                <w:sz w:val="24"/>
                <w:szCs w:val="24"/>
              </w:rPr>
              <w:t>21 194,53</w:t>
            </w:r>
          </w:p>
        </w:tc>
      </w:tr>
      <w:tr w:rsidR="00812B65" w14:paraId="6B6AB628" w14:textId="77777777" w:rsidTr="00812B65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00EB92E" w14:textId="77777777" w:rsidR="00812B65" w:rsidRDefault="00812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Výdavky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6FE2D0A1" w14:textId="77777777" w:rsidR="00812B65" w:rsidRPr="006D06FF" w:rsidRDefault="006D06FF">
            <w:pPr>
              <w:jc w:val="center"/>
              <w:rPr>
                <w:sz w:val="24"/>
                <w:szCs w:val="24"/>
              </w:rPr>
            </w:pPr>
            <w:r w:rsidRPr="006D06FF">
              <w:rPr>
                <w:sz w:val="24"/>
                <w:szCs w:val="24"/>
              </w:rPr>
              <w:t>0,00</w:t>
            </w:r>
          </w:p>
        </w:tc>
      </w:tr>
      <w:tr w:rsidR="00812B65" w14:paraId="27F5B5CE" w14:textId="77777777" w:rsidTr="00812B65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7DB1E87" w14:textId="77777777" w:rsidR="00812B65" w:rsidRDefault="00812B65">
            <w:pPr>
              <w:rPr>
                <w:sz w:val="24"/>
                <w:szCs w:val="24"/>
              </w:rPr>
            </w:pPr>
            <w:r>
              <w:rPr>
                <w:rStyle w:val="Zvraznenie"/>
                <w:b/>
                <w:bCs/>
                <w:sz w:val="24"/>
                <w:szCs w:val="24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14:paraId="2C2F26F1" w14:textId="77777777" w:rsidR="00236940" w:rsidRPr="006D06FF" w:rsidRDefault="006D06FF" w:rsidP="002369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21 194,53</w:t>
            </w:r>
          </w:p>
        </w:tc>
      </w:tr>
      <w:tr w:rsidR="00812B65" w14:paraId="539B0C61" w14:textId="77777777" w:rsidTr="00812B65">
        <w:trPr>
          <w:trHeight w:val="300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C79E7" w14:textId="77777777" w:rsidR="00812B65" w:rsidRDefault="00812B65">
            <w:pPr>
              <w:ind w:left="-85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Príjmy spolu 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D5322" w14:textId="77777777" w:rsidR="00812B65" w:rsidRPr="006D06FF" w:rsidRDefault="006D06FF">
            <w:pPr>
              <w:ind w:right="-108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119 948,37</w:t>
            </w:r>
          </w:p>
        </w:tc>
      </w:tr>
      <w:tr w:rsidR="00812B65" w14:paraId="7F4C6F08" w14:textId="77777777" w:rsidTr="00812B65">
        <w:trPr>
          <w:trHeight w:val="300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6B495" w14:textId="77777777" w:rsidR="00812B65" w:rsidRDefault="00812B65">
            <w:pPr>
              <w:ind w:left="-85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VÝDAVKY</w:t>
            </w:r>
            <w:r>
              <w:rPr>
                <w:sz w:val="24"/>
                <w:szCs w:val="24"/>
              </w:rPr>
              <w:t xml:space="preserve"> SPOLU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C60C" w14:textId="77777777" w:rsidR="00812B65" w:rsidRPr="006D06FF" w:rsidRDefault="006D06FF" w:rsidP="008E110B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103 106,04</w:t>
            </w:r>
          </w:p>
        </w:tc>
      </w:tr>
      <w:tr w:rsidR="00812B65" w14:paraId="4CA753C4" w14:textId="77777777" w:rsidTr="00812B65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C7A59" w14:textId="77777777" w:rsidR="00812B65" w:rsidRDefault="00812B65">
            <w:pPr>
              <w:ind w:left="-85"/>
              <w:rPr>
                <w:sz w:val="24"/>
                <w:szCs w:val="24"/>
              </w:rPr>
            </w:pPr>
            <w:r>
              <w:rPr>
                <w:rStyle w:val="Zvraznenie"/>
                <w:b/>
                <w:bCs/>
                <w:sz w:val="24"/>
                <w:szCs w:val="24"/>
              </w:rPr>
              <w:t xml:space="preserve">Hospodárenie obce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E664C" w14:textId="77777777" w:rsidR="00812B65" w:rsidRPr="006D06FF" w:rsidRDefault="008E110B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16 842,33</w:t>
            </w:r>
          </w:p>
        </w:tc>
      </w:tr>
      <w:tr w:rsidR="000119BB" w:rsidRPr="007C4D02" w14:paraId="0A43535B" w14:textId="77777777" w:rsidTr="000119BB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55E18" w14:textId="77777777" w:rsidR="000119BB" w:rsidRPr="000119BB" w:rsidRDefault="000119BB" w:rsidP="006C73F7">
            <w:pPr>
              <w:ind w:left="-85"/>
              <w:rPr>
                <w:b/>
                <w:bCs/>
                <w:i/>
                <w:iCs/>
                <w:sz w:val="24"/>
                <w:szCs w:val="24"/>
              </w:rPr>
            </w:pPr>
            <w:r w:rsidRPr="0068349D">
              <w:rPr>
                <w:rStyle w:val="Zvraznenie"/>
                <w:b/>
                <w:bCs/>
                <w:strike/>
                <w:sz w:val="24"/>
                <w:szCs w:val="24"/>
              </w:rPr>
              <w:t>Vylúčenie z prebytku</w:t>
            </w:r>
            <w:r w:rsidRPr="000119BB">
              <w:rPr>
                <w:rStyle w:val="Zvraznenie"/>
                <w:b/>
                <w:bCs/>
                <w:sz w:val="24"/>
                <w:szCs w:val="24"/>
              </w:rPr>
              <w:t xml:space="preserve">/ </w:t>
            </w:r>
            <w:r w:rsidRPr="0068349D">
              <w:rPr>
                <w:rStyle w:val="Zvraznenie"/>
                <w:b/>
                <w:bCs/>
                <w:sz w:val="24"/>
                <w:szCs w:val="24"/>
              </w:rPr>
              <w:t>Úprava schodku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79B07" w14:textId="77777777" w:rsidR="000119BB" w:rsidRPr="006D06FF" w:rsidRDefault="00A75531" w:rsidP="001C2471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D06FF">
              <w:rPr>
                <w:b/>
                <w:sz w:val="24"/>
                <w:szCs w:val="24"/>
              </w:rPr>
              <w:t xml:space="preserve">- </w:t>
            </w:r>
            <w:r w:rsidR="000B303B">
              <w:rPr>
                <w:b/>
                <w:sz w:val="24"/>
                <w:szCs w:val="24"/>
              </w:rPr>
              <w:t>22 226,00</w:t>
            </w:r>
          </w:p>
        </w:tc>
      </w:tr>
      <w:tr w:rsidR="009D09B5" w:rsidRPr="007C4D02" w14:paraId="200806C6" w14:textId="77777777" w:rsidTr="000119BB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BE4A" w14:textId="7DD38AEC" w:rsidR="009D09B5" w:rsidRPr="0068349D" w:rsidRDefault="009D09B5" w:rsidP="006C73F7">
            <w:pPr>
              <w:ind w:left="-85"/>
              <w:rPr>
                <w:rStyle w:val="Zvraznenie"/>
                <w:b/>
                <w:bCs/>
                <w:strike/>
                <w:sz w:val="24"/>
                <w:szCs w:val="24"/>
              </w:rPr>
            </w:pPr>
            <w:r>
              <w:rPr>
                <w:rStyle w:val="Zvraznenie"/>
                <w:b/>
                <w:bCs/>
                <w:strike/>
                <w:sz w:val="24"/>
                <w:szCs w:val="24"/>
              </w:rPr>
              <w:t>Úprava hospopodárenia – použitie rezervného fondu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C054" w14:textId="16DE2EA7" w:rsidR="009D09B5" w:rsidRPr="006D06FF" w:rsidRDefault="009D09B5" w:rsidP="001C2471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</w:rPr>
              <w:t>383,77</w:t>
            </w:r>
          </w:p>
        </w:tc>
      </w:tr>
      <w:tr w:rsidR="000119BB" w:rsidRPr="00340EC6" w14:paraId="4A35279F" w14:textId="77777777" w:rsidTr="000119BB">
        <w:trPr>
          <w:trHeight w:val="285"/>
        </w:trPr>
        <w:tc>
          <w:tcPr>
            <w:tcW w:w="567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8E8B" w14:textId="77777777" w:rsidR="000119BB" w:rsidRPr="000119BB" w:rsidRDefault="000119BB" w:rsidP="006C73F7">
            <w:pPr>
              <w:ind w:left="-85"/>
              <w:rPr>
                <w:b/>
                <w:bCs/>
                <w:i/>
                <w:iCs/>
                <w:sz w:val="24"/>
                <w:szCs w:val="24"/>
              </w:rPr>
            </w:pPr>
            <w:r w:rsidRPr="000119BB">
              <w:rPr>
                <w:rStyle w:val="Zvraznenie"/>
                <w:b/>
                <w:bCs/>
                <w:sz w:val="24"/>
                <w:szCs w:val="24"/>
              </w:rPr>
              <w:t>Upravené hospodárenie obce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64516" w14:textId="594046C0" w:rsidR="000119BB" w:rsidRPr="000119BB" w:rsidRDefault="009D09B5" w:rsidP="001C2471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</w:tbl>
    <w:p w14:paraId="743DD54D" w14:textId="77777777" w:rsidR="00812B65" w:rsidRDefault="00812B65" w:rsidP="00812B65">
      <w:pPr>
        <w:pStyle w:val="Import0"/>
        <w:jc w:val="both"/>
        <w:rPr>
          <w:rFonts w:ascii="Times New Roman" w:hAnsi="Times New Roman"/>
          <w:b/>
          <w:color w:val="000000"/>
        </w:rPr>
      </w:pPr>
    </w:p>
    <w:p w14:paraId="032CE350" w14:textId="77777777" w:rsidR="001F38EC" w:rsidRDefault="001F38EC" w:rsidP="002E5BF3">
      <w:pPr>
        <w:pStyle w:val="Import0"/>
        <w:jc w:val="both"/>
        <w:rPr>
          <w:rFonts w:ascii="Times New Roman" w:hAnsi="Times New Roman"/>
          <w:b/>
          <w:color w:val="000000"/>
        </w:rPr>
      </w:pPr>
    </w:p>
    <w:p w14:paraId="6C191CBF" w14:textId="77777777" w:rsidR="00812B65" w:rsidRDefault="00812B65" w:rsidP="00812B65">
      <w:pPr>
        <w:pStyle w:val="Import0"/>
        <w:ind w:left="36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členenie   rozpočtu:</w:t>
      </w:r>
    </w:p>
    <w:p w14:paraId="1A70BD6F" w14:textId="77777777" w:rsidR="00812B65" w:rsidRDefault="00812B65" w:rsidP="00812B65">
      <w:pPr>
        <w:pStyle w:val="Import0"/>
        <w:ind w:left="360"/>
        <w:jc w:val="both"/>
        <w:rPr>
          <w:rFonts w:ascii="Times New Roman" w:hAnsi="Times New Roman"/>
          <w:b/>
          <w:color w:val="000000"/>
        </w:rPr>
      </w:pPr>
    </w:p>
    <w:tbl>
      <w:tblPr>
        <w:tblW w:w="9088" w:type="dxa"/>
        <w:tblInd w:w="4" w:type="dxa"/>
        <w:tblLayout w:type="fixed"/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2272"/>
        <w:gridCol w:w="2272"/>
        <w:gridCol w:w="2272"/>
        <w:gridCol w:w="2272"/>
      </w:tblGrid>
      <w:tr w:rsidR="00812B65" w14:paraId="6AF10C21" w14:textId="77777777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010C" w14:textId="77777777"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Druh rozpočtu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50C44" w14:textId="77777777"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Príjmy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45D8E" w14:textId="77777777"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Výdavky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5C3B1" w14:textId="77777777" w:rsidR="00812B65" w:rsidRDefault="00812B65">
            <w:pPr>
              <w:pStyle w:val="Import0"/>
              <w:jc w:val="center"/>
              <w:rPr>
                <w:rFonts w:ascii="Times New Roman" w:hAnsi="Times New Roman"/>
                <w:b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lang w:eastAsia="en-US"/>
              </w:rPr>
              <w:t>Rozdiel</w:t>
            </w:r>
          </w:p>
        </w:tc>
      </w:tr>
      <w:tr w:rsidR="00812B65" w14:paraId="4C5E2CC7" w14:textId="77777777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B3BFC" w14:textId="77777777" w:rsidR="00812B65" w:rsidRDefault="00812B65">
            <w:pPr>
              <w:pStyle w:val="Import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Bežný rozpočet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8FEE5" w14:textId="77777777" w:rsidR="00812B65" w:rsidRDefault="006C0000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98 753,84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79AEB" w14:textId="77777777" w:rsidR="00812B65" w:rsidRDefault="006C0000" w:rsidP="005D0C4F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66 536,08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EE96F" w14:textId="77777777" w:rsidR="00812B65" w:rsidRDefault="006C0000" w:rsidP="006C0000">
            <w:pPr>
              <w:pStyle w:val="Import0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     </w:t>
            </w:r>
            <w:r w:rsidR="001835B2">
              <w:rPr>
                <w:rFonts w:ascii="Times New Roman" w:hAnsi="Times New Roman"/>
                <w:color w:val="000000"/>
                <w:lang w:eastAsia="en-US"/>
              </w:rPr>
              <w:t xml:space="preserve">+ </w:t>
            </w:r>
            <w:r>
              <w:rPr>
                <w:rFonts w:ascii="Times New Roman" w:hAnsi="Times New Roman"/>
                <w:color w:val="000000"/>
                <w:lang w:eastAsia="en-US"/>
              </w:rPr>
              <w:t>32 217,76</w:t>
            </w:r>
          </w:p>
        </w:tc>
      </w:tr>
      <w:tr w:rsidR="00812B65" w14:paraId="4893B220" w14:textId="77777777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8A608" w14:textId="77777777" w:rsidR="00812B65" w:rsidRDefault="00812B65">
            <w:pPr>
              <w:pStyle w:val="Import0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Kapitálový rozpočet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675A6" w14:textId="77777777" w:rsidR="00812B65" w:rsidRDefault="006C0000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0,00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C14A2" w14:textId="77777777" w:rsidR="00812B65" w:rsidRDefault="006C0000" w:rsidP="005D0C4F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36 569,96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04E97" w14:textId="77777777" w:rsidR="00812B65" w:rsidRDefault="006C0000" w:rsidP="006C0000">
            <w:pPr>
              <w:pStyle w:val="Import0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-36 569,96</w:t>
            </w:r>
          </w:p>
        </w:tc>
      </w:tr>
      <w:tr w:rsidR="00812B65" w14:paraId="43783FF7" w14:textId="77777777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54319" w14:textId="77777777" w:rsidR="00812B65" w:rsidRDefault="00812B65">
            <w:pPr>
              <w:pStyle w:val="Import0"/>
              <w:jc w:val="both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Spolu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C0F3D" w14:textId="77777777" w:rsidR="00812B65" w:rsidRDefault="006C0000">
            <w:pPr>
              <w:pStyle w:val="Import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98 753,84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18C59" w14:textId="77777777" w:rsidR="00812B65" w:rsidRDefault="00FF7DE5" w:rsidP="005D0C4F">
            <w:pPr>
              <w:pStyle w:val="Import0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</w:t>
            </w:r>
            <w:r w:rsidR="006C0000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106,04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20F77" w14:textId="77777777" w:rsidR="00812B65" w:rsidRDefault="006C0000" w:rsidP="006C0000">
            <w:pPr>
              <w:pStyle w:val="Import0"/>
              <w:ind w:left="360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 xml:space="preserve">     -4 352,20</w:t>
            </w:r>
          </w:p>
        </w:tc>
      </w:tr>
      <w:tr w:rsidR="00812B65" w14:paraId="1E36FF57" w14:textId="77777777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ACA9B" w14:textId="77777777" w:rsidR="00812B65" w:rsidRDefault="00812B65">
            <w:pPr>
              <w:pStyle w:val="Import0"/>
              <w:jc w:val="both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Finančné operácie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BA162" w14:textId="77777777" w:rsidR="00812B65" w:rsidRDefault="006C0000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21 194,53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AF6DC" w14:textId="77777777" w:rsidR="00812B65" w:rsidRDefault="006C0000" w:rsidP="005D0C4F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0,00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D099F" w14:textId="77777777" w:rsidR="00812B65" w:rsidRDefault="00E774CF">
            <w:pPr>
              <w:pStyle w:val="Import0"/>
              <w:jc w:val="center"/>
              <w:rPr>
                <w:rFonts w:ascii="Times New Roman" w:hAnsi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 xml:space="preserve">+ </w:t>
            </w:r>
            <w:r w:rsidR="006C0000">
              <w:rPr>
                <w:rFonts w:ascii="Times New Roman" w:hAnsi="Times New Roman"/>
                <w:bCs/>
                <w:iCs/>
                <w:color w:val="000000"/>
                <w:lang w:eastAsia="en-US"/>
              </w:rPr>
              <w:t>21 194,53</w:t>
            </w:r>
          </w:p>
        </w:tc>
      </w:tr>
      <w:tr w:rsidR="00812B65" w14:paraId="42F813AC" w14:textId="77777777" w:rsidTr="00E851FD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E79A2" w14:textId="77777777" w:rsidR="00812B65" w:rsidRPr="00DC3907" w:rsidRDefault="00812B65">
            <w:pPr>
              <w:pStyle w:val="Import0"/>
              <w:jc w:val="both"/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</w:pPr>
            <w:r w:rsidRPr="00DC3907"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Spolu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D0B33" w14:textId="77777777" w:rsidR="00812B65" w:rsidRPr="00DC3907" w:rsidRDefault="006C0000">
            <w:pPr>
              <w:pStyle w:val="Import0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119 948,37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38B14" w14:textId="77777777" w:rsidR="00812B65" w:rsidRPr="00DC3907" w:rsidRDefault="006C0000" w:rsidP="005D0C4F">
            <w:pPr>
              <w:pStyle w:val="Import0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103 106,04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B5927" w14:textId="77777777" w:rsidR="00812B65" w:rsidRPr="00DC3907" w:rsidRDefault="00E774CF">
            <w:pPr>
              <w:pStyle w:val="Import0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 xml:space="preserve">+ </w:t>
            </w:r>
            <w:r w:rsidR="006C0000">
              <w:rPr>
                <w:rFonts w:ascii="Times New Roman" w:hAnsi="Times New Roman"/>
                <w:b/>
                <w:bCs/>
                <w:iCs/>
                <w:color w:val="000000"/>
                <w:lang w:eastAsia="en-US"/>
              </w:rPr>
              <w:t>16 842,33</w:t>
            </w:r>
          </w:p>
        </w:tc>
      </w:tr>
    </w:tbl>
    <w:p w14:paraId="4217738B" w14:textId="77777777" w:rsidR="00AB5D1D" w:rsidRDefault="00AB5D1D" w:rsidP="00E851FD">
      <w:pPr>
        <w:tabs>
          <w:tab w:val="right" w:pos="7740"/>
        </w:tabs>
        <w:jc w:val="both"/>
        <w:rPr>
          <w:b/>
          <w:sz w:val="24"/>
          <w:szCs w:val="24"/>
        </w:rPr>
      </w:pPr>
    </w:p>
    <w:p w14:paraId="18B86EF8" w14:textId="77777777" w:rsidR="007E4A62" w:rsidRDefault="007E4A62" w:rsidP="007E4A62">
      <w:pPr>
        <w:tabs>
          <w:tab w:val="right" w:pos="77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Schodok</w:t>
      </w:r>
      <w:r w:rsidRPr="00E851FD">
        <w:rPr>
          <w:b/>
          <w:sz w:val="24"/>
          <w:szCs w:val="24"/>
        </w:rPr>
        <w:t xml:space="preserve"> ro</w:t>
      </w:r>
      <w:r>
        <w:rPr>
          <w:b/>
          <w:sz w:val="24"/>
          <w:szCs w:val="24"/>
        </w:rPr>
        <w:t>zpočtu v sume 4 352,20</w:t>
      </w:r>
      <w:r w:rsidRPr="00E851FD">
        <w:rPr>
          <w:b/>
          <w:sz w:val="24"/>
          <w:szCs w:val="24"/>
        </w:rPr>
        <w:t xml:space="preserve"> EUR</w:t>
      </w:r>
      <w:r w:rsidRPr="00E851FD">
        <w:rPr>
          <w:sz w:val="24"/>
          <w:szCs w:val="24"/>
        </w:rPr>
        <w:t xml:space="preserve">  zistený podľa ustanovenia § 10 ods. 3 písm. a) a b) zákona č. 583/2004 Z.z. o rozpočtových pravidlách územnej samosprávy a o zmene a doplnení niektorých zákono</w:t>
      </w:r>
      <w:r>
        <w:rPr>
          <w:sz w:val="24"/>
          <w:szCs w:val="24"/>
        </w:rPr>
        <w:t>v v znení neskorších predpisov, upravený o nevyčerpané prostriedky zo ŠR a podľa osobitných predpisov v sume 22 226,00 EUR bol v rozpočtovom roku 2023 vysporiadaný:</w:t>
      </w:r>
    </w:p>
    <w:p w14:paraId="7685E0E7" w14:textId="49F550C4" w:rsidR="007E4A62" w:rsidRDefault="007E4A62" w:rsidP="007E4A62">
      <w:pPr>
        <w:pStyle w:val="Odsekzoznamu"/>
        <w:numPr>
          <w:ilvl w:val="0"/>
          <w:numId w:val="2"/>
        </w:numPr>
        <w:tabs>
          <w:tab w:val="righ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rezervného fondu                          </w:t>
      </w:r>
      <w:r w:rsidR="009A014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9D09B5">
        <w:rPr>
          <w:sz w:val="24"/>
          <w:szCs w:val="24"/>
        </w:rPr>
        <w:t>11 425,46</w:t>
      </w:r>
      <w:r>
        <w:rPr>
          <w:sz w:val="24"/>
          <w:szCs w:val="24"/>
        </w:rPr>
        <w:t xml:space="preserve"> EUR</w:t>
      </w:r>
    </w:p>
    <w:p w14:paraId="091202B2" w14:textId="77777777" w:rsidR="007E4A62" w:rsidRDefault="009A0142" w:rsidP="007E4A62">
      <w:pPr>
        <w:pStyle w:val="Odsekzoznamu"/>
        <w:numPr>
          <w:ilvl w:val="0"/>
          <w:numId w:val="2"/>
        </w:numPr>
        <w:tabs>
          <w:tab w:val="righ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>Z návratných zdrojov financovania       14 478,17 EUR</w:t>
      </w:r>
    </w:p>
    <w:p w14:paraId="12FE150C" w14:textId="63284A17" w:rsidR="009A0142" w:rsidRPr="007E4A62" w:rsidRDefault="009A0142" w:rsidP="007E4A62">
      <w:pPr>
        <w:pStyle w:val="Odsekzoznamu"/>
        <w:numPr>
          <w:ilvl w:val="0"/>
          <w:numId w:val="2"/>
        </w:numPr>
        <w:tabs>
          <w:tab w:val="righ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fin. operácií                                         </w:t>
      </w:r>
      <w:r w:rsidR="009D09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674,57 EUR</w:t>
      </w:r>
    </w:p>
    <w:p w14:paraId="387A318B" w14:textId="77777777" w:rsidR="00AB5D1D" w:rsidRDefault="00AB5D1D" w:rsidP="00E851FD">
      <w:pPr>
        <w:tabs>
          <w:tab w:val="right" w:pos="7740"/>
        </w:tabs>
        <w:jc w:val="both"/>
        <w:rPr>
          <w:b/>
          <w:sz w:val="24"/>
          <w:szCs w:val="24"/>
        </w:rPr>
      </w:pPr>
    </w:p>
    <w:p w14:paraId="42CB8693" w14:textId="77777777" w:rsidR="00A6675C" w:rsidRDefault="00EE5B53" w:rsidP="00E851FD">
      <w:pPr>
        <w:tabs>
          <w:tab w:val="right" w:pos="77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Schodok</w:t>
      </w:r>
      <w:r w:rsidR="00E851FD" w:rsidRPr="00E851FD">
        <w:rPr>
          <w:b/>
          <w:sz w:val="24"/>
          <w:szCs w:val="24"/>
        </w:rPr>
        <w:t xml:space="preserve"> ro</w:t>
      </w:r>
      <w:r w:rsidR="00E851FD">
        <w:rPr>
          <w:b/>
          <w:sz w:val="24"/>
          <w:szCs w:val="24"/>
        </w:rPr>
        <w:t xml:space="preserve">zpočtu v sume </w:t>
      </w:r>
      <w:r w:rsidR="00A6675C">
        <w:rPr>
          <w:b/>
          <w:sz w:val="24"/>
          <w:szCs w:val="24"/>
        </w:rPr>
        <w:t>4 352,20</w:t>
      </w:r>
      <w:r w:rsidR="00E851FD" w:rsidRPr="00E851FD">
        <w:rPr>
          <w:b/>
          <w:sz w:val="24"/>
          <w:szCs w:val="24"/>
        </w:rPr>
        <w:t xml:space="preserve"> EUR</w:t>
      </w:r>
      <w:r w:rsidR="00E851FD" w:rsidRPr="00E851FD">
        <w:rPr>
          <w:sz w:val="24"/>
          <w:szCs w:val="24"/>
        </w:rPr>
        <w:t xml:space="preserve">  zistený podľa ustanovenia § 10 ods. 3 písm. a) a b) zákona č. 583/2004 Z.z. o rozpočtových pravidlách územnej samosprávy a o zmene a doplnení niektorých zákono</w:t>
      </w:r>
      <w:r w:rsidR="001B0073">
        <w:rPr>
          <w:sz w:val="24"/>
          <w:szCs w:val="24"/>
        </w:rPr>
        <w:t xml:space="preserve">v v znení neskorších predpisov sa upravuje </w:t>
      </w:r>
      <w:r w:rsidR="00A6675C">
        <w:rPr>
          <w:sz w:val="24"/>
          <w:szCs w:val="24"/>
        </w:rPr>
        <w:t xml:space="preserve">– zvyšuje o: </w:t>
      </w:r>
    </w:p>
    <w:p w14:paraId="14F69085" w14:textId="77777777" w:rsidR="009A0142" w:rsidRDefault="009A0142" w:rsidP="00E851FD">
      <w:pPr>
        <w:tabs>
          <w:tab w:val="right" w:pos="7740"/>
        </w:tabs>
        <w:jc w:val="both"/>
        <w:rPr>
          <w:sz w:val="24"/>
          <w:szCs w:val="24"/>
        </w:rPr>
      </w:pPr>
    </w:p>
    <w:p w14:paraId="5212ECFF" w14:textId="77777777" w:rsidR="00A6675C" w:rsidRDefault="00A6675C" w:rsidP="00A6675C">
      <w:pPr>
        <w:pStyle w:val="Odsekzoznamu"/>
        <w:numPr>
          <w:ilvl w:val="0"/>
          <w:numId w:val="22"/>
        </w:numPr>
        <w:tabs>
          <w:tab w:val="righ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Nevyčerpané prostriedky zo ŠR účelovo určené na </w:t>
      </w:r>
      <w:r w:rsidR="00DC76AB">
        <w:rPr>
          <w:sz w:val="24"/>
          <w:szCs w:val="24"/>
        </w:rPr>
        <w:t>bežné</w:t>
      </w:r>
      <w:r>
        <w:rPr>
          <w:sz w:val="24"/>
          <w:szCs w:val="24"/>
        </w:rPr>
        <w:t xml:space="preserve"> výdavky poskytnuté v predchádzajúcom rozpočtovom roku v sume 21 000,00 EUR, a to na: </w:t>
      </w:r>
    </w:p>
    <w:p w14:paraId="3B1AD2B2" w14:textId="77777777" w:rsidR="00A6675C" w:rsidRDefault="00DC76AB" w:rsidP="00A6675C">
      <w:pPr>
        <w:pStyle w:val="Odsekzoznamu"/>
        <w:numPr>
          <w:ilvl w:val="0"/>
          <w:numId w:val="2"/>
        </w:numPr>
        <w:tabs>
          <w:tab w:val="righ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>Odstraňovanie následkov po zemetrasení v sume 21 000,00 EUR</w:t>
      </w:r>
    </w:p>
    <w:p w14:paraId="0F11CB43" w14:textId="77777777" w:rsidR="009A0142" w:rsidRDefault="009A0142" w:rsidP="009A0142">
      <w:pPr>
        <w:pStyle w:val="Odsekzoznamu"/>
        <w:tabs>
          <w:tab w:val="right" w:pos="7740"/>
        </w:tabs>
        <w:jc w:val="both"/>
        <w:rPr>
          <w:sz w:val="24"/>
          <w:szCs w:val="24"/>
        </w:rPr>
      </w:pPr>
    </w:p>
    <w:p w14:paraId="38AF7F97" w14:textId="77777777" w:rsidR="00DC76AB" w:rsidRPr="00DC76AB" w:rsidRDefault="00402275" w:rsidP="00DC76AB">
      <w:pPr>
        <w:pStyle w:val="Odsekzoznamu"/>
        <w:numPr>
          <w:ilvl w:val="0"/>
          <w:numId w:val="22"/>
        </w:numPr>
        <w:tabs>
          <w:tab w:val="right" w:pos="77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Nevyčerpané prostriedky z účelovo určených darov od ZMOS Bratislava podľa ustanovenia § 5 ods. 3 zákona č. 583/2004 Z.z. o rozpočtových pravidlách äzemnej samosprávy a o zmene a doplnení niektorých zákonov v znení neskorších predpisov v sume 1 226,00 EUR</w:t>
      </w:r>
    </w:p>
    <w:p w14:paraId="3FBE8AD0" w14:textId="77777777" w:rsidR="00EE5B53" w:rsidRDefault="00EE5B53" w:rsidP="00E851FD">
      <w:pPr>
        <w:tabs>
          <w:tab w:val="right" w:pos="7740"/>
        </w:tabs>
        <w:jc w:val="both"/>
        <w:rPr>
          <w:sz w:val="24"/>
          <w:szCs w:val="24"/>
        </w:rPr>
      </w:pPr>
    </w:p>
    <w:p w14:paraId="31688B30" w14:textId="64842262" w:rsidR="00203BD7" w:rsidRDefault="00E851FD" w:rsidP="004752D4">
      <w:pPr>
        <w:tabs>
          <w:tab w:val="right" w:pos="5580"/>
        </w:tabs>
        <w:jc w:val="both"/>
        <w:rPr>
          <w:sz w:val="24"/>
          <w:szCs w:val="24"/>
        </w:rPr>
      </w:pPr>
      <w:r w:rsidRPr="00E851FD">
        <w:rPr>
          <w:iCs/>
          <w:sz w:val="24"/>
          <w:szCs w:val="24"/>
        </w:rPr>
        <w:t xml:space="preserve">  </w:t>
      </w:r>
      <w:r w:rsidR="004752D4" w:rsidRPr="004752D4">
        <w:rPr>
          <w:b/>
          <w:sz w:val="24"/>
          <w:szCs w:val="24"/>
        </w:rPr>
        <w:t xml:space="preserve">Zostatok finančných operácií </w:t>
      </w:r>
      <w:r w:rsidR="00203BD7">
        <w:rPr>
          <w:sz w:val="24"/>
          <w:szCs w:val="24"/>
        </w:rPr>
        <w:t xml:space="preserve">v sume </w:t>
      </w:r>
      <w:r w:rsidR="009D09B5">
        <w:rPr>
          <w:sz w:val="24"/>
          <w:szCs w:val="24"/>
        </w:rPr>
        <w:t>21 194,53</w:t>
      </w:r>
      <w:r w:rsidR="00203BD7">
        <w:rPr>
          <w:sz w:val="24"/>
          <w:szCs w:val="24"/>
        </w:rPr>
        <w:t xml:space="preserve"> EUR, bol použitý na</w:t>
      </w:r>
      <w:r w:rsidR="009D09B5">
        <w:rPr>
          <w:sz w:val="24"/>
          <w:szCs w:val="24"/>
        </w:rPr>
        <w:t xml:space="preserve"> </w:t>
      </w:r>
      <w:r w:rsidR="00203BD7">
        <w:rPr>
          <w:sz w:val="24"/>
          <w:szCs w:val="24"/>
        </w:rPr>
        <w:t>vysporiadanie schodku bežného a kapitálového rozpočtu</w:t>
      </w:r>
      <w:r w:rsidR="009D09B5">
        <w:rPr>
          <w:sz w:val="24"/>
          <w:szCs w:val="24"/>
        </w:rPr>
        <w:t>.</w:t>
      </w:r>
    </w:p>
    <w:p w14:paraId="12B06CFC" w14:textId="77777777" w:rsidR="00203BD7" w:rsidRDefault="00203BD7" w:rsidP="004752D4">
      <w:pPr>
        <w:tabs>
          <w:tab w:val="right" w:pos="5580"/>
        </w:tabs>
        <w:jc w:val="both"/>
        <w:rPr>
          <w:sz w:val="24"/>
          <w:szCs w:val="24"/>
        </w:rPr>
      </w:pPr>
    </w:p>
    <w:p w14:paraId="629DE7B4" w14:textId="77777777" w:rsidR="00570180" w:rsidRPr="00570180" w:rsidRDefault="00570180" w:rsidP="004752D4">
      <w:pPr>
        <w:tabs>
          <w:tab w:val="right" w:pos="7740"/>
        </w:tabs>
        <w:jc w:val="both"/>
        <w:rPr>
          <w:b/>
          <w:sz w:val="24"/>
          <w:szCs w:val="24"/>
        </w:rPr>
      </w:pPr>
    </w:p>
    <w:p w14:paraId="5ECED275" w14:textId="6C08D40E" w:rsidR="00E851FD" w:rsidRPr="00E851FD" w:rsidRDefault="00E851FD" w:rsidP="00E851FD">
      <w:pPr>
        <w:tabs>
          <w:tab w:val="right" w:pos="5580"/>
        </w:tabs>
        <w:jc w:val="both"/>
        <w:rPr>
          <w:b/>
          <w:sz w:val="24"/>
          <w:szCs w:val="24"/>
        </w:rPr>
      </w:pPr>
      <w:r w:rsidRPr="00E851FD">
        <w:rPr>
          <w:b/>
          <w:sz w:val="24"/>
          <w:szCs w:val="24"/>
        </w:rPr>
        <w:t>Na základe uvedených skutočností navrhujeme tvo</w:t>
      </w:r>
      <w:r w:rsidR="00203BD7">
        <w:rPr>
          <w:b/>
          <w:sz w:val="24"/>
          <w:szCs w:val="24"/>
        </w:rPr>
        <w:t>rbu rezervného fondu za rok 202</w:t>
      </w:r>
      <w:r w:rsidR="00EB4F7E">
        <w:rPr>
          <w:b/>
          <w:sz w:val="24"/>
          <w:szCs w:val="24"/>
        </w:rPr>
        <w:t>3</w:t>
      </w:r>
      <w:r w:rsidR="0085546A">
        <w:rPr>
          <w:b/>
          <w:sz w:val="24"/>
          <w:szCs w:val="24"/>
        </w:rPr>
        <w:t xml:space="preserve"> vo výške </w:t>
      </w:r>
      <w:r w:rsidR="009D09B5">
        <w:rPr>
          <w:b/>
          <w:sz w:val="24"/>
          <w:szCs w:val="24"/>
        </w:rPr>
        <w:t>0,00</w:t>
      </w:r>
      <w:r w:rsidRPr="00E851FD">
        <w:rPr>
          <w:b/>
          <w:sz w:val="24"/>
          <w:szCs w:val="24"/>
        </w:rPr>
        <w:t xml:space="preserve"> EUR. </w:t>
      </w:r>
    </w:p>
    <w:p w14:paraId="3F6CCC30" w14:textId="77777777" w:rsidR="004A0091" w:rsidRDefault="004A0091" w:rsidP="00812B65">
      <w:pPr>
        <w:jc w:val="both"/>
        <w:rPr>
          <w:b/>
          <w:sz w:val="28"/>
          <w:szCs w:val="28"/>
        </w:rPr>
      </w:pPr>
    </w:p>
    <w:p w14:paraId="4BE226AD" w14:textId="77777777" w:rsidR="004A0091" w:rsidRDefault="004A0091" w:rsidP="00812B65">
      <w:pPr>
        <w:jc w:val="both"/>
        <w:rPr>
          <w:b/>
          <w:sz w:val="28"/>
          <w:szCs w:val="28"/>
        </w:rPr>
      </w:pPr>
    </w:p>
    <w:p w14:paraId="3DF2A180" w14:textId="77777777" w:rsidR="00812B65" w:rsidRDefault="00812B65" w:rsidP="00812B65">
      <w:pPr>
        <w:jc w:val="both"/>
        <w:rPr>
          <w:b/>
          <w:sz w:val="28"/>
          <w:szCs w:val="28"/>
        </w:rPr>
      </w:pPr>
      <w:r w:rsidRPr="00E5538B">
        <w:rPr>
          <w:b/>
          <w:sz w:val="28"/>
          <w:szCs w:val="28"/>
          <w:highlight w:val="lightGray"/>
        </w:rPr>
        <w:t xml:space="preserve">5. Tvorba a použitie prostriedkov </w:t>
      </w:r>
      <w:r w:rsidR="003D0778" w:rsidRPr="00E5538B">
        <w:rPr>
          <w:b/>
          <w:sz w:val="28"/>
          <w:szCs w:val="28"/>
          <w:highlight w:val="lightGray"/>
        </w:rPr>
        <w:t>fondov</w:t>
      </w:r>
    </w:p>
    <w:p w14:paraId="202A7F7F" w14:textId="77777777" w:rsidR="003D0778" w:rsidRPr="00515ABD" w:rsidRDefault="003D0778" w:rsidP="00812B65">
      <w:pPr>
        <w:jc w:val="both"/>
        <w:rPr>
          <w:b/>
          <w:sz w:val="28"/>
          <w:szCs w:val="28"/>
          <w:lang w:val="sk-SK"/>
        </w:rPr>
      </w:pPr>
    </w:p>
    <w:p w14:paraId="1969F65E" w14:textId="77777777" w:rsidR="00812B65" w:rsidRPr="00514103" w:rsidRDefault="00812B65" w:rsidP="00812B65">
      <w:pPr>
        <w:jc w:val="both"/>
        <w:rPr>
          <w:b/>
          <w:sz w:val="24"/>
          <w:szCs w:val="24"/>
        </w:rPr>
      </w:pPr>
      <w:r w:rsidRPr="00514103">
        <w:rPr>
          <w:b/>
          <w:sz w:val="24"/>
          <w:szCs w:val="24"/>
        </w:rPr>
        <w:t>Rezervný fond</w:t>
      </w:r>
    </w:p>
    <w:p w14:paraId="111D35B7" w14:textId="77777777" w:rsidR="00812B65" w:rsidRPr="00514103" w:rsidRDefault="00812B65" w:rsidP="00812B65">
      <w:pPr>
        <w:jc w:val="both"/>
        <w:rPr>
          <w:sz w:val="24"/>
          <w:szCs w:val="24"/>
        </w:rPr>
      </w:pPr>
      <w:r w:rsidRPr="00514103">
        <w:rPr>
          <w:sz w:val="24"/>
          <w:szCs w:val="24"/>
        </w:rPr>
        <w:t>Obec vytvára rezervný fond v zmysle ustanovenia § 15 zákona č.583/2004 Z.z. v z.n.p.. O použití rezervného fondu rozhoduje obecné zastupiteľstvo.</w:t>
      </w:r>
    </w:p>
    <w:p w14:paraId="28A25E7C" w14:textId="77777777" w:rsidR="00812B65" w:rsidRDefault="00812B65" w:rsidP="00812B65">
      <w:pPr>
        <w:tabs>
          <w:tab w:val="right" w:pos="7560"/>
        </w:tabs>
      </w:pPr>
      <w:r>
        <w:tab/>
      </w:r>
      <w:r>
        <w:tab/>
      </w:r>
      <w:r>
        <w:tab/>
        <w:t xml:space="preserve">          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4"/>
        <w:gridCol w:w="2410"/>
      </w:tblGrid>
      <w:tr w:rsidR="00812B65" w:rsidRPr="00C02C0A" w14:paraId="763131B1" w14:textId="77777777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0F8CF1" w14:textId="77777777" w:rsidR="00812B65" w:rsidRPr="00C02C0A" w:rsidRDefault="00812B65">
            <w:pPr>
              <w:rPr>
                <w:b/>
                <w:sz w:val="24"/>
                <w:szCs w:val="24"/>
              </w:rPr>
            </w:pPr>
            <w:r w:rsidRPr="00C02C0A">
              <w:rPr>
                <w:b/>
                <w:sz w:val="24"/>
                <w:szCs w:val="24"/>
              </w:rPr>
              <w:t>Fond rezervný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9EE7D9" w14:textId="77777777" w:rsidR="00812B65" w:rsidRPr="00C02C0A" w:rsidRDefault="00812B65">
            <w:pPr>
              <w:jc w:val="center"/>
              <w:rPr>
                <w:b/>
                <w:sz w:val="24"/>
                <w:szCs w:val="24"/>
              </w:rPr>
            </w:pPr>
            <w:r w:rsidRPr="00C02C0A">
              <w:rPr>
                <w:b/>
                <w:sz w:val="24"/>
                <w:szCs w:val="24"/>
              </w:rPr>
              <w:t>Suma v EUR</w:t>
            </w:r>
          </w:p>
        </w:tc>
      </w:tr>
      <w:tr w:rsidR="00812B65" w:rsidRPr="00C02C0A" w14:paraId="50178AD1" w14:textId="77777777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468A" w14:textId="77777777" w:rsidR="00812B65" w:rsidRPr="00C02C0A" w:rsidRDefault="004A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 k 1.1.202</w:t>
            </w:r>
            <w:r w:rsidR="00B5317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0410" w14:textId="77777777" w:rsidR="00812B65" w:rsidRPr="00C02C0A" w:rsidRDefault="004A0091" w:rsidP="00C6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812B65" w:rsidRPr="00C02C0A" w14:paraId="4DE44391" w14:textId="77777777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45D3" w14:textId="77777777" w:rsidR="00812B65" w:rsidRPr="00C02C0A" w:rsidRDefault="00812B65">
            <w:pPr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 xml:space="preserve">Prírastky - z prebytku rozpočtu za uplynulý  rozpočtový rok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830C" w14:textId="77777777" w:rsidR="00812B65" w:rsidRPr="00C02C0A" w:rsidRDefault="00E260E3" w:rsidP="00C0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9 750,59</w:t>
            </w:r>
          </w:p>
        </w:tc>
      </w:tr>
      <w:tr w:rsidR="00812B65" w:rsidRPr="009D09B5" w14:paraId="18D1E6D6" w14:textId="77777777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435" w14:textId="2D7F340B" w:rsidR="00812B65" w:rsidRPr="009D09B5" w:rsidRDefault="009D09B5" w:rsidP="009D09B5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9B5">
              <w:rPr>
                <w:sz w:val="24"/>
                <w:szCs w:val="24"/>
              </w:rPr>
              <w:t>Z prebytku rozpočtu za minul</w:t>
            </w:r>
            <w:r>
              <w:rPr>
                <w:sz w:val="24"/>
                <w:szCs w:val="24"/>
              </w:rPr>
              <w:t>é rozpočtové roky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9A0" w14:textId="3422E8FA" w:rsidR="00812B65" w:rsidRPr="009D09B5" w:rsidRDefault="009D09B5" w:rsidP="00C02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1 574,87</w:t>
            </w:r>
          </w:p>
        </w:tc>
      </w:tr>
      <w:tr w:rsidR="00812B65" w:rsidRPr="00C02C0A" w14:paraId="08CB9651" w14:textId="77777777" w:rsidTr="004A0091">
        <w:trPr>
          <w:trHeight w:val="413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4CB3" w14:textId="77777777" w:rsidR="00812B65" w:rsidRDefault="00812B65" w:rsidP="004A0091">
            <w:pPr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>Úbytky   - použitie rezervného fondu :</w:t>
            </w:r>
          </w:p>
          <w:p w14:paraId="2C384845" w14:textId="77777777" w:rsidR="004A0091" w:rsidRPr="00C02C0A" w:rsidRDefault="004A0091" w:rsidP="004A0091">
            <w:pPr>
              <w:rPr>
                <w:sz w:val="24"/>
                <w:szCs w:val="24"/>
              </w:rPr>
            </w:pPr>
            <w:r w:rsidRPr="00C02C0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uznesenie č. </w:t>
            </w:r>
            <w:r w:rsidR="00E260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/202</w:t>
            </w:r>
            <w:r w:rsidR="00E260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zo dňa </w:t>
            </w:r>
            <w:r w:rsidR="00E260E3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</w:t>
            </w:r>
            <w:r w:rsidR="00E260E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</w:t>
            </w:r>
            <w:r w:rsidR="00E260E3">
              <w:rPr>
                <w:sz w:val="24"/>
                <w:szCs w:val="24"/>
              </w:rPr>
              <w:t>3</w:t>
            </w:r>
            <w:r w:rsidRPr="00C02C0A">
              <w:rPr>
                <w:sz w:val="24"/>
                <w:szCs w:val="24"/>
              </w:rPr>
              <w:t xml:space="preserve"> – kapit. </w:t>
            </w:r>
            <w:r>
              <w:rPr>
                <w:sz w:val="24"/>
                <w:szCs w:val="24"/>
              </w:rPr>
              <w:t>výd.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3F5C" w14:textId="77777777" w:rsidR="00812B65" w:rsidRPr="00C02C0A" w:rsidRDefault="00812B65" w:rsidP="00C02C0A">
            <w:pPr>
              <w:jc w:val="center"/>
              <w:rPr>
                <w:sz w:val="24"/>
                <w:szCs w:val="24"/>
              </w:rPr>
            </w:pPr>
          </w:p>
          <w:p w14:paraId="5D405A0D" w14:textId="77777777" w:rsidR="00812B65" w:rsidRPr="00E260E3" w:rsidRDefault="00E260E3" w:rsidP="009D09B5">
            <w:pPr>
              <w:pStyle w:val="Odsekzoznamu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E260E3">
              <w:rPr>
                <w:sz w:val="24"/>
                <w:szCs w:val="24"/>
              </w:rPr>
              <w:t>6 041,79</w:t>
            </w:r>
          </w:p>
        </w:tc>
      </w:tr>
      <w:tr w:rsidR="009D09B5" w:rsidRPr="00C02C0A" w14:paraId="599EBEC0" w14:textId="77777777" w:rsidTr="004A0091">
        <w:trPr>
          <w:trHeight w:val="413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1D72" w14:textId="5333C910" w:rsidR="009D09B5" w:rsidRPr="009D09B5" w:rsidRDefault="009D09B5" w:rsidP="009D09B5">
            <w:pPr>
              <w:pStyle w:val="Odsekzoznamu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Krytie schodku rozpočtu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8FC7" w14:textId="416D314E" w:rsidR="009D09B5" w:rsidRPr="009D09B5" w:rsidRDefault="009D09B5" w:rsidP="009D09B5">
            <w:pPr>
              <w:pStyle w:val="Odsekzoznamu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9D09B5">
              <w:rPr>
                <w:sz w:val="24"/>
                <w:szCs w:val="24"/>
              </w:rPr>
              <w:t>5 383,67</w:t>
            </w:r>
          </w:p>
        </w:tc>
      </w:tr>
      <w:tr w:rsidR="00812B65" w:rsidRPr="00C02C0A" w14:paraId="233684B1" w14:textId="77777777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62FE" w14:textId="77777777" w:rsidR="00812B65" w:rsidRPr="00C02C0A" w:rsidRDefault="00812B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5B47" w14:textId="77777777" w:rsidR="00812B65" w:rsidRPr="00C02C0A" w:rsidRDefault="00812B65" w:rsidP="00744AC0">
            <w:pPr>
              <w:jc w:val="center"/>
              <w:rPr>
                <w:sz w:val="24"/>
                <w:szCs w:val="24"/>
              </w:rPr>
            </w:pPr>
          </w:p>
        </w:tc>
      </w:tr>
      <w:tr w:rsidR="00812B65" w:rsidRPr="00C02C0A" w14:paraId="48095559" w14:textId="77777777" w:rsidTr="004A0091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23A" w14:textId="77777777" w:rsidR="00812B65" w:rsidRPr="00C02C0A" w:rsidRDefault="00812B6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B9A9" w14:textId="77777777" w:rsidR="00812B65" w:rsidRPr="00C02C0A" w:rsidRDefault="00812B65" w:rsidP="00C02C0A">
            <w:pPr>
              <w:jc w:val="center"/>
              <w:rPr>
                <w:sz w:val="24"/>
                <w:szCs w:val="24"/>
              </w:rPr>
            </w:pPr>
          </w:p>
        </w:tc>
      </w:tr>
      <w:tr w:rsidR="00812B65" w:rsidRPr="00C02C0A" w14:paraId="234923E6" w14:textId="77777777" w:rsidTr="00C02C0A"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1BFFB7" w14:textId="77777777" w:rsidR="00812B65" w:rsidRPr="00C02C0A" w:rsidRDefault="004A0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KZ k 31.12.202</w:t>
            </w:r>
            <w:r w:rsidR="00E104B2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2DD4CA" w14:textId="5458CEC5" w:rsidR="00812B65" w:rsidRPr="00C02C0A" w:rsidRDefault="009D09B5" w:rsidP="00744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14:paraId="47F2F237" w14:textId="77777777" w:rsidR="00416A65" w:rsidRDefault="00416A65" w:rsidP="00812B65">
      <w:pPr>
        <w:pStyle w:val="Import0"/>
        <w:rPr>
          <w:rFonts w:ascii="Times New Roman" w:hAnsi="Times New Roman"/>
          <w:b/>
          <w:szCs w:val="24"/>
          <w:lang w:val="en-US" w:eastAsia="en-US"/>
        </w:rPr>
      </w:pPr>
    </w:p>
    <w:p w14:paraId="4E4302A5" w14:textId="77777777" w:rsidR="00A144C1" w:rsidRDefault="00A144C1" w:rsidP="00812B65">
      <w:pPr>
        <w:pStyle w:val="Import0"/>
        <w:rPr>
          <w:rFonts w:ascii="Times New Roman" w:hAnsi="Times New Roman"/>
          <w:b/>
          <w:szCs w:val="24"/>
          <w:lang w:val="en-US" w:eastAsia="en-US"/>
        </w:rPr>
      </w:pPr>
    </w:p>
    <w:p w14:paraId="7BC94589" w14:textId="77777777" w:rsidR="00416A65" w:rsidRDefault="00416A65" w:rsidP="00812B65">
      <w:pPr>
        <w:pStyle w:val="Import0"/>
        <w:rPr>
          <w:rFonts w:ascii="Times New Roman" w:hAnsi="Times New Roman"/>
          <w:b/>
          <w:sz w:val="28"/>
          <w:szCs w:val="28"/>
          <w:highlight w:val="lightGray"/>
        </w:rPr>
      </w:pPr>
    </w:p>
    <w:p w14:paraId="737D918D" w14:textId="77777777" w:rsidR="00416A65" w:rsidRDefault="00812B65" w:rsidP="00812B65">
      <w:pPr>
        <w:pStyle w:val="Import0"/>
        <w:rPr>
          <w:rFonts w:ascii="Times New Roman" w:hAnsi="Times New Roman"/>
          <w:b/>
          <w:sz w:val="28"/>
          <w:szCs w:val="28"/>
        </w:rPr>
      </w:pPr>
      <w:r w:rsidRPr="00416A65">
        <w:rPr>
          <w:rFonts w:ascii="Times New Roman" w:hAnsi="Times New Roman"/>
          <w:b/>
          <w:sz w:val="28"/>
          <w:szCs w:val="28"/>
          <w:highlight w:val="lightGray"/>
        </w:rPr>
        <w:t>6. Bilancia aktív a</w:t>
      </w:r>
      <w:r w:rsidR="00CB7634" w:rsidRPr="00416A65">
        <w:rPr>
          <w:rFonts w:ascii="Times New Roman" w:hAnsi="Times New Roman"/>
          <w:b/>
          <w:sz w:val="28"/>
          <w:szCs w:val="28"/>
          <w:highlight w:val="lightGray"/>
        </w:rPr>
        <w:t> </w:t>
      </w:r>
      <w:r w:rsidRPr="00416A65">
        <w:rPr>
          <w:rFonts w:ascii="Times New Roman" w:hAnsi="Times New Roman"/>
          <w:b/>
          <w:sz w:val="28"/>
          <w:szCs w:val="28"/>
          <w:highlight w:val="lightGray"/>
        </w:rPr>
        <w:t>pasív</w:t>
      </w:r>
      <w:r w:rsidR="0048326B">
        <w:rPr>
          <w:rFonts w:ascii="Times New Roman" w:hAnsi="Times New Roman"/>
          <w:b/>
          <w:sz w:val="28"/>
          <w:szCs w:val="28"/>
          <w:highlight w:val="lightGray"/>
        </w:rPr>
        <w:t xml:space="preserve"> k 31.12.202</w:t>
      </w:r>
      <w:r w:rsidR="00B36276">
        <w:rPr>
          <w:rFonts w:ascii="Times New Roman" w:hAnsi="Times New Roman"/>
          <w:b/>
          <w:sz w:val="28"/>
          <w:szCs w:val="28"/>
          <w:highlight w:val="lightGray"/>
        </w:rPr>
        <w:t>3</w:t>
      </w:r>
    </w:p>
    <w:p w14:paraId="3345C6EF" w14:textId="77777777" w:rsidR="00812B65" w:rsidRDefault="00812B65" w:rsidP="00812B65">
      <w:pPr>
        <w:pStyle w:val="Import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701"/>
      </w:tblGrid>
      <w:tr w:rsidR="009D7E94" w14:paraId="3AF7DFFD" w14:textId="77777777" w:rsidTr="009D7E94">
        <w:tc>
          <w:tcPr>
            <w:tcW w:w="4111" w:type="dxa"/>
            <w:hideMark/>
          </w:tcPr>
          <w:p w14:paraId="16ED8A48" w14:textId="77777777" w:rsidR="009D7E94" w:rsidRDefault="009D7E94" w:rsidP="009D7E94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Vybrané ukazovatele v  €</w:t>
            </w:r>
          </w:p>
        </w:tc>
        <w:tc>
          <w:tcPr>
            <w:tcW w:w="1701" w:type="dxa"/>
          </w:tcPr>
          <w:p w14:paraId="31DE9C43" w14:textId="77777777" w:rsidR="009D7E94" w:rsidRDefault="0048326B" w:rsidP="009D7E94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202</w:t>
            </w:r>
            <w:r w:rsidR="00B36276">
              <w:rPr>
                <w:b/>
                <w:bCs/>
              </w:rPr>
              <w:t>2</w:t>
            </w:r>
          </w:p>
        </w:tc>
        <w:tc>
          <w:tcPr>
            <w:tcW w:w="1701" w:type="dxa"/>
          </w:tcPr>
          <w:p w14:paraId="441D8158" w14:textId="77777777" w:rsidR="009D7E94" w:rsidRDefault="0048326B" w:rsidP="009D7E94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202</w:t>
            </w:r>
            <w:r w:rsidR="00B36276">
              <w:rPr>
                <w:b/>
                <w:bCs/>
              </w:rPr>
              <w:t>3</w:t>
            </w:r>
          </w:p>
        </w:tc>
      </w:tr>
      <w:tr w:rsidR="00B36276" w14:paraId="50C8781D" w14:textId="77777777" w:rsidTr="009839F6">
        <w:tc>
          <w:tcPr>
            <w:tcW w:w="4111" w:type="dxa"/>
          </w:tcPr>
          <w:p w14:paraId="5258D0A4" w14:textId="77777777" w:rsidR="00B36276" w:rsidRDefault="00B36276" w:rsidP="00B36276">
            <w:pPr>
              <w:pStyle w:val="TableContents"/>
              <w:snapToGrid w:val="0"/>
              <w:jc w:val="both"/>
            </w:pPr>
            <w:r>
              <w:rPr>
                <w:b/>
              </w:rPr>
              <w:t>Dlhodobý nehmotný majetok</w:t>
            </w:r>
          </w:p>
        </w:tc>
        <w:tc>
          <w:tcPr>
            <w:tcW w:w="1701" w:type="dxa"/>
          </w:tcPr>
          <w:p w14:paraId="3448F45A" w14:textId="77777777" w:rsidR="00B36276" w:rsidRDefault="00B36276" w:rsidP="00B3627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701" w:type="dxa"/>
          </w:tcPr>
          <w:p w14:paraId="6DD2F330" w14:textId="77777777" w:rsidR="00B36276" w:rsidRDefault="00924F53" w:rsidP="00B3627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B36276" w14:paraId="54A2E514" w14:textId="77777777" w:rsidTr="009839F6">
        <w:tc>
          <w:tcPr>
            <w:tcW w:w="4111" w:type="dxa"/>
          </w:tcPr>
          <w:p w14:paraId="35B4DE28" w14:textId="77777777" w:rsidR="00B36276" w:rsidRDefault="00B36276" w:rsidP="00B36276">
            <w:pPr>
              <w:pStyle w:val="TableContents"/>
              <w:snapToGrid w:val="0"/>
              <w:jc w:val="both"/>
            </w:pPr>
            <w:r>
              <w:rPr>
                <w:b/>
              </w:rPr>
              <w:t>Dlhodobý hmotný majetok</w:t>
            </w:r>
          </w:p>
        </w:tc>
        <w:tc>
          <w:tcPr>
            <w:tcW w:w="1701" w:type="dxa"/>
          </w:tcPr>
          <w:p w14:paraId="76BB7467" w14:textId="77777777" w:rsidR="00B36276" w:rsidRDefault="00B36276" w:rsidP="00B3627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488 749,83</w:t>
            </w:r>
          </w:p>
        </w:tc>
        <w:tc>
          <w:tcPr>
            <w:tcW w:w="1701" w:type="dxa"/>
          </w:tcPr>
          <w:p w14:paraId="106D8563" w14:textId="77777777" w:rsidR="00B36276" w:rsidRDefault="00924F53" w:rsidP="00B3627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503 335,26</w:t>
            </w:r>
          </w:p>
        </w:tc>
      </w:tr>
      <w:tr w:rsidR="00B36276" w14:paraId="0B03925A" w14:textId="77777777" w:rsidTr="009D7E94">
        <w:tc>
          <w:tcPr>
            <w:tcW w:w="4111" w:type="dxa"/>
            <w:hideMark/>
          </w:tcPr>
          <w:p w14:paraId="083B205D" w14:textId="77777777" w:rsidR="00B36276" w:rsidRDefault="00B36276" w:rsidP="00B36276">
            <w:pPr>
              <w:pStyle w:val="TableContents"/>
              <w:snapToGrid w:val="0"/>
              <w:jc w:val="both"/>
            </w:pPr>
            <w:r>
              <w:t>Pozemky</w:t>
            </w:r>
          </w:p>
        </w:tc>
        <w:tc>
          <w:tcPr>
            <w:tcW w:w="1701" w:type="dxa"/>
          </w:tcPr>
          <w:p w14:paraId="5F553912" w14:textId="77777777" w:rsidR="00B36276" w:rsidRDefault="00B36276" w:rsidP="00B36276">
            <w:pPr>
              <w:pStyle w:val="TableContents"/>
              <w:snapToGrid w:val="0"/>
              <w:jc w:val="center"/>
            </w:pPr>
            <w:r>
              <w:t>20 098,70</w:t>
            </w:r>
          </w:p>
        </w:tc>
        <w:tc>
          <w:tcPr>
            <w:tcW w:w="1701" w:type="dxa"/>
          </w:tcPr>
          <w:p w14:paraId="637B4499" w14:textId="77777777" w:rsidR="00B36276" w:rsidRDefault="00924F53" w:rsidP="00B36276">
            <w:pPr>
              <w:pStyle w:val="TableContents"/>
              <w:snapToGrid w:val="0"/>
              <w:jc w:val="center"/>
            </w:pPr>
            <w:r>
              <w:t>20 098,70</w:t>
            </w:r>
          </w:p>
        </w:tc>
      </w:tr>
      <w:tr w:rsidR="00B36276" w14:paraId="3495F4C9" w14:textId="77777777" w:rsidTr="009D7E94">
        <w:tc>
          <w:tcPr>
            <w:tcW w:w="4111" w:type="dxa"/>
            <w:hideMark/>
          </w:tcPr>
          <w:p w14:paraId="23124856" w14:textId="77777777" w:rsidR="00B36276" w:rsidRDefault="00B36276" w:rsidP="00B36276">
            <w:pPr>
              <w:pStyle w:val="TableContents"/>
              <w:snapToGrid w:val="0"/>
              <w:jc w:val="both"/>
            </w:pPr>
            <w:r>
              <w:t xml:space="preserve">Stavby       </w:t>
            </w:r>
          </w:p>
        </w:tc>
        <w:tc>
          <w:tcPr>
            <w:tcW w:w="1701" w:type="dxa"/>
          </w:tcPr>
          <w:p w14:paraId="0F6DC338" w14:textId="77777777" w:rsidR="00B36276" w:rsidRDefault="00B36276" w:rsidP="00B36276">
            <w:pPr>
              <w:pStyle w:val="TableContents"/>
              <w:snapToGrid w:val="0"/>
              <w:jc w:val="center"/>
            </w:pPr>
            <w:r>
              <w:t>176 162,98</w:t>
            </w:r>
          </w:p>
        </w:tc>
        <w:tc>
          <w:tcPr>
            <w:tcW w:w="1701" w:type="dxa"/>
          </w:tcPr>
          <w:p w14:paraId="00E6E2C3" w14:textId="77777777" w:rsidR="00B36276" w:rsidRDefault="00924F53" w:rsidP="00B36276">
            <w:pPr>
              <w:pStyle w:val="TableContents"/>
              <w:snapToGrid w:val="0"/>
              <w:jc w:val="center"/>
            </w:pPr>
            <w:r>
              <w:t>175 591,41</w:t>
            </w:r>
          </w:p>
        </w:tc>
      </w:tr>
      <w:tr w:rsidR="00B36276" w14:paraId="0631FF82" w14:textId="77777777" w:rsidTr="009D7E94">
        <w:tc>
          <w:tcPr>
            <w:tcW w:w="4111" w:type="dxa"/>
            <w:hideMark/>
          </w:tcPr>
          <w:p w14:paraId="77DC815C" w14:textId="77777777" w:rsidR="00B36276" w:rsidRDefault="00B36276" w:rsidP="00B36276">
            <w:pPr>
              <w:pStyle w:val="TableContents"/>
              <w:snapToGrid w:val="0"/>
              <w:jc w:val="both"/>
            </w:pPr>
            <w:r>
              <w:t>Obstaranie DHM</w:t>
            </w:r>
          </w:p>
        </w:tc>
        <w:tc>
          <w:tcPr>
            <w:tcW w:w="1701" w:type="dxa"/>
          </w:tcPr>
          <w:p w14:paraId="615B908E" w14:textId="77777777" w:rsidR="00B36276" w:rsidRDefault="00B36276" w:rsidP="00B36276">
            <w:pPr>
              <w:pStyle w:val="TableContents"/>
              <w:snapToGrid w:val="0"/>
              <w:jc w:val="center"/>
            </w:pPr>
            <w:r>
              <w:t>291 736,87</w:t>
            </w:r>
          </w:p>
        </w:tc>
        <w:tc>
          <w:tcPr>
            <w:tcW w:w="1701" w:type="dxa"/>
          </w:tcPr>
          <w:p w14:paraId="10C59000" w14:textId="77777777" w:rsidR="00B36276" w:rsidRDefault="00924F53" w:rsidP="00B36276">
            <w:pPr>
              <w:pStyle w:val="TableContents"/>
              <w:snapToGrid w:val="0"/>
              <w:jc w:val="center"/>
            </w:pPr>
            <w:r>
              <w:t>292 386,87</w:t>
            </w:r>
          </w:p>
        </w:tc>
      </w:tr>
      <w:tr w:rsidR="00B36276" w14:paraId="0B82A4BF" w14:textId="77777777" w:rsidTr="009D7E94">
        <w:tc>
          <w:tcPr>
            <w:tcW w:w="4111" w:type="dxa"/>
            <w:hideMark/>
          </w:tcPr>
          <w:p w14:paraId="4723D7D9" w14:textId="77777777" w:rsidR="00B36276" w:rsidRDefault="00B36276" w:rsidP="00B36276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Dlhodobý finančný majetok</w:t>
            </w:r>
          </w:p>
        </w:tc>
        <w:tc>
          <w:tcPr>
            <w:tcW w:w="1701" w:type="dxa"/>
          </w:tcPr>
          <w:p w14:paraId="451C6D75" w14:textId="77777777" w:rsidR="00B36276" w:rsidRDefault="00924F53" w:rsidP="00B3627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53 510,00</w:t>
            </w:r>
          </w:p>
        </w:tc>
        <w:tc>
          <w:tcPr>
            <w:tcW w:w="1701" w:type="dxa"/>
          </w:tcPr>
          <w:p w14:paraId="6EA0023C" w14:textId="77777777" w:rsidR="00B36276" w:rsidRDefault="00924F53" w:rsidP="00B3627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53 510,00</w:t>
            </w:r>
          </w:p>
        </w:tc>
      </w:tr>
      <w:tr w:rsidR="00B36276" w14:paraId="7D34F158" w14:textId="77777777" w:rsidTr="009D7E94">
        <w:tc>
          <w:tcPr>
            <w:tcW w:w="4111" w:type="dxa"/>
          </w:tcPr>
          <w:p w14:paraId="2DF6EB0F" w14:textId="77777777" w:rsidR="00B36276" w:rsidRPr="00924F53" w:rsidRDefault="00B36276" w:rsidP="00B36276">
            <w:pPr>
              <w:pStyle w:val="TableContents"/>
              <w:snapToGrid w:val="0"/>
              <w:jc w:val="both"/>
            </w:pPr>
            <w:r w:rsidRPr="00924F53">
              <w:t>Realizovateľné CP a podiely</w:t>
            </w:r>
          </w:p>
        </w:tc>
        <w:tc>
          <w:tcPr>
            <w:tcW w:w="1701" w:type="dxa"/>
          </w:tcPr>
          <w:p w14:paraId="74A476B6" w14:textId="77777777" w:rsidR="00B36276" w:rsidRPr="00924F53" w:rsidRDefault="00B36276" w:rsidP="00B36276">
            <w:pPr>
              <w:pStyle w:val="TableContents"/>
              <w:snapToGrid w:val="0"/>
              <w:jc w:val="center"/>
            </w:pPr>
            <w:r w:rsidRPr="00924F53">
              <w:t>48 510,00</w:t>
            </w:r>
          </w:p>
        </w:tc>
        <w:tc>
          <w:tcPr>
            <w:tcW w:w="1701" w:type="dxa"/>
          </w:tcPr>
          <w:p w14:paraId="646B2345" w14:textId="77777777" w:rsidR="00B36276" w:rsidRPr="00924F53" w:rsidRDefault="00924F53" w:rsidP="00B36276">
            <w:pPr>
              <w:pStyle w:val="TableContents"/>
              <w:snapToGrid w:val="0"/>
              <w:jc w:val="center"/>
            </w:pPr>
            <w:r>
              <w:t>48 510,00</w:t>
            </w:r>
          </w:p>
        </w:tc>
      </w:tr>
      <w:tr w:rsidR="00F20BEA" w14:paraId="1600DB79" w14:textId="77777777" w:rsidTr="009D7E94">
        <w:tc>
          <w:tcPr>
            <w:tcW w:w="4111" w:type="dxa"/>
          </w:tcPr>
          <w:p w14:paraId="731BB0A8" w14:textId="77777777" w:rsidR="00F20BEA" w:rsidRPr="00924F53" w:rsidRDefault="00F20BEA" w:rsidP="00B36276">
            <w:pPr>
              <w:pStyle w:val="TableContents"/>
              <w:snapToGrid w:val="0"/>
              <w:jc w:val="both"/>
            </w:pPr>
            <w:r>
              <w:t>Pod. CP a podiely v dcérskej účt. jednotke</w:t>
            </w:r>
          </w:p>
        </w:tc>
        <w:tc>
          <w:tcPr>
            <w:tcW w:w="1701" w:type="dxa"/>
          </w:tcPr>
          <w:p w14:paraId="08550842" w14:textId="77777777" w:rsidR="00F20BEA" w:rsidRPr="00924F53" w:rsidRDefault="00F20BEA" w:rsidP="00B36276">
            <w:pPr>
              <w:pStyle w:val="TableContents"/>
              <w:snapToGrid w:val="0"/>
              <w:jc w:val="center"/>
            </w:pPr>
            <w:r>
              <w:t>5 000,00</w:t>
            </w:r>
          </w:p>
        </w:tc>
        <w:tc>
          <w:tcPr>
            <w:tcW w:w="1701" w:type="dxa"/>
          </w:tcPr>
          <w:p w14:paraId="412A7CC1" w14:textId="77777777" w:rsidR="00F20BEA" w:rsidRDefault="00F20BEA" w:rsidP="00B36276">
            <w:pPr>
              <w:pStyle w:val="TableContents"/>
              <w:snapToGrid w:val="0"/>
              <w:jc w:val="center"/>
            </w:pPr>
            <w:r>
              <w:t>5 000,00</w:t>
            </w:r>
          </w:p>
        </w:tc>
      </w:tr>
      <w:tr w:rsidR="00924F53" w:rsidRPr="00924F53" w14:paraId="4DC3BAC3" w14:textId="77777777" w:rsidTr="009D7E94">
        <w:tc>
          <w:tcPr>
            <w:tcW w:w="4111" w:type="dxa"/>
          </w:tcPr>
          <w:p w14:paraId="39F05EE4" w14:textId="77777777" w:rsidR="00924F53" w:rsidRPr="00924F53" w:rsidRDefault="00924F53" w:rsidP="00B36276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Obežný majetok</w:t>
            </w:r>
          </w:p>
        </w:tc>
        <w:tc>
          <w:tcPr>
            <w:tcW w:w="1701" w:type="dxa"/>
          </w:tcPr>
          <w:p w14:paraId="55751191" w14:textId="77777777" w:rsidR="00924F53" w:rsidRPr="00924F53" w:rsidRDefault="00924F53" w:rsidP="00B36276">
            <w:pPr>
              <w:pStyle w:val="TableContents"/>
              <w:snapToGrid w:val="0"/>
              <w:jc w:val="center"/>
              <w:rPr>
                <w:b/>
              </w:rPr>
            </w:pPr>
            <w:r w:rsidRPr="00924F53">
              <w:rPr>
                <w:b/>
              </w:rPr>
              <w:t>18 127,18</w:t>
            </w:r>
          </w:p>
        </w:tc>
        <w:tc>
          <w:tcPr>
            <w:tcW w:w="1701" w:type="dxa"/>
          </w:tcPr>
          <w:p w14:paraId="072FBF1F" w14:textId="77777777" w:rsidR="00924F53" w:rsidRPr="00924F53" w:rsidRDefault="00924F53" w:rsidP="00B36276">
            <w:pPr>
              <w:pStyle w:val="TableContents"/>
              <w:snapToGrid w:val="0"/>
              <w:jc w:val="center"/>
              <w:rPr>
                <w:b/>
              </w:rPr>
            </w:pPr>
            <w:r w:rsidRPr="00924F53">
              <w:rPr>
                <w:b/>
              </w:rPr>
              <w:t>36520,51</w:t>
            </w:r>
          </w:p>
        </w:tc>
      </w:tr>
      <w:tr w:rsidR="00924F53" w:rsidRPr="00924F53" w14:paraId="159EAF34" w14:textId="77777777" w:rsidTr="009D7E94">
        <w:tc>
          <w:tcPr>
            <w:tcW w:w="4111" w:type="dxa"/>
          </w:tcPr>
          <w:p w14:paraId="68E0B503" w14:textId="77777777" w:rsidR="00924F53" w:rsidRPr="00924F53" w:rsidRDefault="00924F53" w:rsidP="00B36276">
            <w:pPr>
              <w:pStyle w:val="TableContents"/>
              <w:snapToGrid w:val="0"/>
              <w:jc w:val="both"/>
            </w:pPr>
            <w:r>
              <w:t>Zúčt. medzi subjektami VS</w:t>
            </w:r>
          </w:p>
        </w:tc>
        <w:tc>
          <w:tcPr>
            <w:tcW w:w="1701" w:type="dxa"/>
          </w:tcPr>
          <w:p w14:paraId="0F8D1CB1" w14:textId="77777777" w:rsidR="00924F53" w:rsidRPr="00924F53" w:rsidRDefault="00924F53" w:rsidP="00B36276">
            <w:pPr>
              <w:pStyle w:val="TableContents"/>
              <w:snapToGrid w:val="0"/>
              <w:jc w:val="center"/>
            </w:pPr>
            <w:r w:rsidRPr="00924F53">
              <w:t>0,00</w:t>
            </w:r>
          </w:p>
        </w:tc>
        <w:tc>
          <w:tcPr>
            <w:tcW w:w="1701" w:type="dxa"/>
          </w:tcPr>
          <w:p w14:paraId="33927BA8" w14:textId="77777777" w:rsidR="00924F53" w:rsidRPr="00924F53" w:rsidRDefault="00924F53" w:rsidP="00B36276">
            <w:pPr>
              <w:pStyle w:val="TableContents"/>
              <w:snapToGrid w:val="0"/>
              <w:jc w:val="center"/>
            </w:pPr>
            <w:r w:rsidRPr="00924F53">
              <w:t>6502,17</w:t>
            </w:r>
          </w:p>
        </w:tc>
      </w:tr>
      <w:tr w:rsidR="00B36276" w14:paraId="6788A2EA" w14:textId="77777777" w:rsidTr="009D7E94">
        <w:tc>
          <w:tcPr>
            <w:tcW w:w="4111" w:type="dxa"/>
            <w:hideMark/>
          </w:tcPr>
          <w:p w14:paraId="03B42933" w14:textId="77777777" w:rsidR="00B36276" w:rsidRPr="00F20BEA" w:rsidRDefault="00B36276" w:rsidP="00B36276">
            <w:pPr>
              <w:pStyle w:val="TableContents"/>
              <w:snapToGrid w:val="0"/>
              <w:jc w:val="both"/>
            </w:pPr>
            <w:r w:rsidRPr="00F20BEA">
              <w:t xml:space="preserve">Krátkodobé pohľadávky </w:t>
            </w:r>
          </w:p>
        </w:tc>
        <w:tc>
          <w:tcPr>
            <w:tcW w:w="1701" w:type="dxa"/>
          </w:tcPr>
          <w:p w14:paraId="319D2BB2" w14:textId="77777777" w:rsidR="00B36276" w:rsidRPr="00F20BEA" w:rsidRDefault="00B36276" w:rsidP="00B36276">
            <w:pPr>
              <w:pStyle w:val="TableContents"/>
              <w:snapToGrid w:val="0"/>
              <w:jc w:val="center"/>
            </w:pPr>
            <w:r w:rsidRPr="00F20BEA">
              <w:t>2 734,66</w:t>
            </w:r>
          </w:p>
        </w:tc>
        <w:tc>
          <w:tcPr>
            <w:tcW w:w="1701" w:type="dxa"/>
          </w:tcPr>
          <w:p w14:paraId="75A21EE8" w14:textId="77777777" w:rsidR="00B36276" w:rsidRPr="00F20BEA" w:rsidRDefault="00924F53" w:rsidP="00B36276">
            <w:pPr>
              <w:pStyle w:val="TableContents"/>
              <w:snapToGrid w:val="0"/>
              <w:jc w:val="center"/>
            </w:pPr>
            <w:r w:rsidRPr="00F20BEA">
              <w:t>4 499,85</w:t>
            </w:r>
          </w:p>
        </w:tc>
      </w:tr>
      <w:tr w:rsidR="00B36276" w14:paraId="3A28C9D0" w14:textId="77777777" w:rsidTr="009D7E94">
        <w:tc>
          <w:tcPr>
            <w:tcW w:w="4111" w:type="dxa"/>
            <w:hideMark/>
          </w:tcPr>
          <w:p w14:paraId="7FDED5ED" w14:textId="77777777" w:rsidR="00B36276" w:rsidRPr="00F20BEA" w:rsidRDefault="00B36276" w:rsidP="00B36276">
            <w:pPr>
              <w:pStyle w:val="TableContents"/>
              <w:snapToGrid w:val="0"/>
              <w:jc w:val="both"/>
            </w:pPr>
            <w:r w:rsidRPr="00F20BEA">
              <w:t>Finančné účty - pokladnica</w:t>
            </w:r>
          </w:p>
        </w:tc>
        <w:tc>
          <w:tcPr>
            <w:tcW w:w="1701" w:type="dxa"/>
          </w:tcPr>
          <w:p w14:paraId="22C1ED05" w14:textId="77777777" w:rsidR="00B36276" w:rsidRPr="00F20BEA" w:rsidRDefault="00B36276" w:rsidP="00B36276">
            <w:pPr>
              <w:pStyle w:val="TableContents"/>
              <w:snapToGrid w:val="0"/>
              <w:jc w:val="center"/>
            </w:pPr>
            <w:r w:rsidRPr="00F20BEA">
              <w:t>428,46</w:t>
            </w:r>
          </w:p>
        </w:tc>
        <w:tc>
          <w:tcPr>
            <w:tcW w:w="1701" w:type="dxa"/>
          </w:tcPr>
          <w:p w14:paraId="04AE9F7A" w14:textId="77777777" w:rsidR="00B36276" w:rsidRPr="00F20BEA" w:rsidRDefault="00924F53" w:rsidP="00B36276">
            <w:pPr>
              <w:pStyle w:val="TableContents"/>
              <w:snapToGrid w:val="0"/>
              <w:jc w:val="center"/>
            </w:pPr>
            <w:r w:rsidRPr="00F20BEA">
              <w:t>408,91</w:t>
            </w:r>
          </w:p>
        </w:tc>
      </w:tr>
      <w:tr w:rsidR="00B36276" w14:paraId="2E37D27D" w14:textId="77777777" w:rsidTr="009D7E94">
        <w:tc>
          <w:tcPr>
            <w:tcW w:w="4111" w:type="dxa"/>
            <w:hideMark/>
          </w:tcPr>
          <w:p w14:paraId="49D2F6C5" w14:textId="77777777" w:rsidR="00B36276" w:rsidRPr="00F20BEA" w:rsidRDefault="00B36276" w:rsidP="00B36276">
            <w:pPr>
              <w:pStyle w:val="TableContents"/>
              <w:snapToGrid w:val="0"/>
              <w:jc w:val="both"/>
            </w:pPr>
            <w:r w:rsidRPr="00F20BEA">
              <w:t xml:space="preserve">                       - bankové účty   </w:t>
            </w:r>
          </w:p>
        </w:tc>
        <w:tc>
          <w:tcPr>
            <w:tcW w:w="1701" w:type="dxa"/>
          </w:tcPr>
          <w:p w14:paraId="3D51C4F9" w14:textId="77777777" w:rsidR="00B36276" w:rsidRPr="00F20BEA" w:rsidRDefault="00B36276" w:rsidP="00B36276">
            <w:pPr>
              <w:pStyle w:val="TableContents"/>
              <w:snapToGrid w:val="0"/>
              <w:jc w:val="center"/>
            </w:pPr>
            <w:r w:rsidRPr="00F20BEA">
              <w:t>14 964,06</w:t>
            </w:r>
          </w:p>
        </w:tc>
        <w:tc>
          <w:tcPr>
            <w:tcW w:w="1701" w:type="dxa"/>
          </w:tcPr>
          <w:p w14:paraId="04FE6365" w14:textId="77777777" w:rsidR="00B36276" w:rsidRPr="00F20BEA" w:rsidRDefault="00924F53" w:rsidP="00B36276">
            <w:pPr>
              <w:pStyle w:val="TableContents"/>
              <w:snapToGrid w:val="0"/>
              <w:jc w:val="center"/>
            </w:pPr>
            <w:r w:rsidRPr="00F20BEA">
              <w:t>25 109,58</w:t>
            </w:r>
          </w:p>
        </w:tc>
      </w:tr>
      <w:tr w:rsidR="00B36276" w14:paraId="68EAD700" w14:textId="77777777" w:rsidTr="009D7E94">
        <w:tc>
          <w:tcPr>
            <w:tcW w:w="4111" w:type="dxa"/>
            <w:hideMark/>
          </w:tcPr>
          <w:p w14:paraId="2E92D31D" w14:textId="77777777" w:rsidR="00B36276" w:rsidRPr="00F20BEA" w:rsidRDefault="00B36276" w:rsidP="00B36276">
            <w:pPr>
              <w:pStyle w:val="TableContents"/>
              <w:snapToGrid w:val="0"/>
              <w:jc w:val="both"/>
              <w:rPr>
                <w:bCs/>
              </w:rPr>
            </w:pPr>
            <w:r w:rsidRPr="00F20BEA">
              <w:rPr>
                <w:bCs/>
              </w:rPr>
              <w:t>Náklady budúcich období</w:t>
            </w:r>
          </w:p>
        </w:tc>
        <w:tc>
          <w:tcPr>
            <w:tcW w:w="1701" w:type="dxa"/>
          </w:tcPr>
          <w:p w14:paraId="51B9C0DF" w14:textId="77777777" w:rsidR="00B36276" w:rsidRPr="00F20BEA" w:rsidRDefault="00B36276" w:rsidP="00B36276">
            <w:pPr>
              <w:pStyle w:val="TableContents"/>
              <w:snapToGrid w:val="0"/>
              <w:jc w:val="center"/>
              <w:rPr>
                <w:bCs/>
              </w:rPr>
            </w:pPr>
            <w:r w:rsidRPr="00F20BEA">
              <w:rPr>
                <w:bCs/>
              </w:rPr>
              <w:t>90,00</w:t>
            </w:r>
          </w:p>
        </w:tc>
        <w:tc>
          <w:tcPr>
            <w:tcW w:w="1701" w:type="dxa"/>
          </w:tcPr>
          <w:p w14:paraId="5E2913D6" w14:textId="77777777" w:rsidR="00B36276" w:rsidRPr="00F20BEA" w:rsidRDefault="00924F53" w:rsidP="00B36276">
            <w:pPr>
              <w:pStyle w:val="TableContents"/>
              <w:snapToGrid w:val="0"/>
              <w:jc w:val="center"/>
              <w:rPr>
                <w:bCs/>
              </w:rPr>
            </w:pPr>
            <w:r w:rsidRPr="00F20BEA">
              <w:rPr>
                <w:bCs/>
              </w:rPr>
              <w:t>90,00</w:t>
            </w:r>
          </w:p>
        </w:tc>
      </w:tr>
      <w:tr w:rsidR="00B36276" w14:paraId="5EF5D01D" w14:textId="77777777" w:rsidTr="009D7E94">
        <w:tc>
          <w:tcPr>
            <w:tcW w:w="4111" w:type="dxa"/>
            <w:hideMark/>
          </w:tcPr>
          <w:p w14:paraId="1447082C" w14:textId="77777777" w:rsidR="00B36276" w:rsidRDefault="00B36276" w:rsidP="00B36276">
            <w:pPr>
              <w:pStyle w:val="TableContents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AKTÍVA CELKOM</w:t>
            </w:r>
          </w:p>
        </w:tc>
        <w:tc>
          <w:tcPr>
            <w:tcW w:w="1701" w:type="dxa"/>
          </w:tcPr>
          <w:p w14:paraId="04114C6A" w14:textId="77777777" w:rsidR="00B36276" w:rsidRDefault="00B36276" w:rsidP="00B36276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560 477,01</w:t>
            </w:r>
          </w:p>
        </w:tc>
        <w:tc>
          <w:tcPr>
            <w:tcW w:w="1701" w:type="dxa"/>
          </w:tcPr>
          <w:p w14:paraId="26AD3C7A" w14:textId="77777777" w:rsidR="00B36276" w:rsidRDefault="00924F53" w:rsidP="00B36276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593 455,77</w:t>
            </w:r>
          </w:p>
        </w:tc>
      </w:tr>
      <w:tr w:rsidR="00B36276" w14:paraId="699CE233" w14:textId="77777777" w:rsidTr="009D7E94">
        <w:tc>
          <w:tcPr>
            <w:tcW w:w="4111" w:type="dxa"/>
          </w:tcPr>
          <w:p w14:paraId="173DC06E" w14:textId="77777777" w:rsidR="00B36276" w:rsidRDefault="00B36276" w:rsidP="00B36276">
            <w:pPr>
              <w:pStyle w:val="TableContents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370BF1E9" w14:textId="77777777" w:rsidR="00B36276" w:rsidRDefault="00B36276" w:rsidP="00B36276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4C4917" w14:textId="77777777" w:rsidR="00B36276" w:rsidRDefault="00B36276" w:rsidP="00B36276">
            <w:pPr>
              <w:pStyle w:val="TableContents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36276" w14:paraId="41652F48" w14:textId="77777777" w:rsidTr="009D7E94">
        <w:tc>
          <w:tcPr>
            <w:tcW w:w="4111" w:type="dxa"/>
            <w:hideMark/>
          </w:tcPr>
          <w:p w14:paraId="429EBF7B" w14:textId="77777777" w:rsidR="00B36276" w:rsidRDefault="00B36276" w:rsidP="00B36276">
            <w:pPr>
              <w:pStyle w:val="TableContents"/>
              <w:snapToGrid w:val="0"/>
              <w:jc w:val="both"/>
              <w:rPr>
                <w:b/>
                <w:bCs/>
              </w:rPr>
            </w:pPr>
            <w:r>
              <w:rPr>
                <w:b/>
              </w:rPr>
              <w:t>Výsledok hospodárenia</w:t>
            </w:r>
          </w:p>
        </w:tc>
        <w:tc>
          <w:tcPr>
            <w:tcW w:w="1701" w:type="dxa"/>
          </w:tcPr>
          <w:p w14:paraId="5F249C50" w14:textId="77777777" w:rsidR="00B36276" w:rsidRDefault="00B36276" w:rsidP="00B36276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140 370,06</w:t>
            </w:r>
          </w:p>
        </w:tc>
        <w:tc>
          <w:tcPr>
            <w:tcW w:w="1701" w:type="dxa"/>
          </w:tcPr>
          <w:p w14:paraId="1A8D7F9B" w14:textId="77777777" w:rsidR="00B36276" w:rsidRDefault="00F20BEA" w:rsidP="00B36276">
            <w:pPr>
              <w:pStyle w:val="TableContents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137 041,46</w:t>
            </w:r>
          </w:p>
        </w:tc>
      </w:tr>
      <w:tr w:rsidR="00B36276" w14:paraId="0CEE48FB" w14:textId="77777777" w:rsidTr="009D7E94">
        <w:tc>
          <w:tcPr>
            <w:tcW w:w="4111" w:type="dxa"/>
            <w:hideMark/>
          </w:tcPr>
          <w:p w14:paraId="61D3AC0E" w14:textId="77777777" w:rsidR="00B36276" w:rsidRDefault="00B36276" w:rsidP="00B36276">
            <w:pPr>
              <w:pStyle w:val="TableContents"/>
              <w:snapToGrid w:val="0"/>
              <w:jc w:val="both"/>
            </w:pPr>
            <w:r>
              <w:t>Nevysp. výsledok minulých rokov</w:t>
            </w:r>
          </w:p>
        </w:tc>
        <w:tc>
          <w:tcPr>
            <w:tcW w:w="1701" w:type="dxa"/>
          </w:tcPr>
          <w:p w14:paraId="107C7932" w14:textId="77777777" w:rsidR="00B36276" w:rsidRDefault="00B36276" w:rsidP="00B36276">
            <w:pPr>
              <w:pStyle w:val="TableContents"/>
              <w:snapToGrid w:val="0"/>
              <w:jc w:val="center"/>
            </w:pPr>
            <w:r>
              <w:t>118 003,80</w:t>
            </w:r>
          </w:p>
        </w:tc>
        <w:tc>
          <w:tcPr>
            <w:tcW w:w="1701" w:type="dxa"/>
          </w:tcPr>
          <w:p w14:paraId="12421A0E" w14:textId="77777777" w:rsidR="00B36276" w:rsidRDefault="00F20BEA" w:rsidP="00B36276">
            <w:pPr>
              <w:pStyle w:val="TableContents"/>
              <w:snapToGrid w:val="0"/>
              <w:jc w:val="center"/>
            </w:pPr>
            <w:r>
              <w:t>140 370,06</w:t>
            </w:r>
          </w:p>
        </w:tc>
      </w:tr>
      <w:tr w:rsidR="00B36276" w14:paraId="3D56428D" w14:textId="77777777" w:rsidTr="009D7E94">
        <w:tc>
          <w:tcPr>
            <w:tcW w:w="4111" w:type="dxa"/>
            <w:hideMark/>
          </w:tcPr>
          <w:p w14:paraId="2C727A02" w14:textId="77777777" w:rsidR="00B36276" w:rsidRDefault="00B36276" w:rsidP="00B36276">
            <w:pPr>
              <w:pStyle w:val="TableContents"/>
              <w:snapToGrid w:val="0"/>
              <w:jc w:val="both"/>
            </w:pPr>
            <w:r>
              <w:t>Výsledok hospodárenia za účt. obdobie</w:t>
            </w:r>
          </w:p>
        </w:tc>
        <w:tc>
          <w:tcPr>
            <w:tcW w:w="1701" w:type="dxa"/>
          </w:tcPr>
          <w:p w14:paraId="3EBF7ABD" w14:textId="77777777" w:rsidR="00B36276" w:rsidRDefault="00B36276" w:rsidP="00B36276">
            <w:pPr>
              <w:pStyle w:val="TableContents"/>
              <w:snapToGrid w:val="0"/>
              <w:jc w:val="center"/>
            </w:pPr>
            <w:r>
              <w:t>22 366,26</w:t>
            </w:r>
          </w:p>
        </w:tc>
        <w:tc>
          <w:tcPr>
            <w:tcW w:w="1701" w:type="dxa"/>
          </w:tcPr>
          <w:p w14:paraId="52D48099" w14:textId="77777777" w:rsidR="00B36276" w:rsidRDefault="00F20BEA" w:rsidP="00F20BEA">
            <w:pPr>
              <w:pStyle w:val="TableContents"/>
              <w:numPr>
                <w:ilvl w:val="0"/>
                <w:numId w:val="2"/>
              </w:numPr>
              <w:snapToGrid w:val="0"/>
              <w:jc w:val="center"/>
            </w:pPr>
            <w:r>
              <w:t>3 328,60</w:t>
            </w:r>
          </w:p>
        </w:tc>
      </w:tr>
      <w:tr w:rsidR="00B36276" w14:paraId="7F2A62E2" w14:textId="77777777" w:rsidTr="009D7E94">
        <w:tc>
          <w:tcPr>
            <w:tcW w:w="4111" w:type="dxa"/>
            <w:hideMark/>
          </w:tcPr>
          <w:p w14:paraId="3143F450" w14:textId="77777777" w:rsidR="00B36276" w:rsidRDefault="00B36276" w:rsidP="00B36276">
            <w:pPr>
              <w:pStyle w:val="TableContents"/>
              <w:snapToGrid w:val="0"/>
              <w:jc w:val="both"/>
              <w:rPr>
                <w:b/>
              </w:rPr>
            </w:pPr>
            <w:r>
              <w:rPr>
                <w:b/>
              </w:rPr>
              <w:t>Záväzky</w:t>
            </w:r>
          </w:p>
        </w:tc>
        <w:tc>
          <w:tcPr>
            <w:tcW w:w="1701" w:type="dxa"/>
          </w:tcPr>
          <w:p w14:paraId="170079C8" w14:textId="77777777" w:rsidR="00B36276" w:rsidRDefault="00B36276" w:rsidP="00B3627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3 637,13</w:t>
            </w:r>
          </w:p>
        </w:tc>
        <w:tc>
          <w:tcPr>
            <w:tcW w:w="1701" w:type="dxa"/>
          </w:tcPr>
          <w:p w14:paraId="084CA389" w14:textId="77777777" w:rsidR="00B36276" w:rsidRDefault="008F5EE1" w:rsidP="00B3627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26 413,12</w:t>
            </w:r>
          </w:p>
        </w:tc>
      </w:tr>
      <w:tr w:rsidR="00B36276" w14:paraId="74CCE060" w14:textId="77777777" w:rsidTr="009D7E94">
        <w:tc>
          <w:tcPr>
            <w:tcW w:w="4111" w:type="dxa"/>
          </w:tcPr>
          <w:p w14:paraId="18206713" w14:textId="77777777" w:rsidR="00B36276" w:rsidRPr="008640FB" w:rsidRDefault="00B36276" w:rsidP="00B36276">
            <w:pPr>
              <w:pStyle w:val="TableContents"/>
              <w:snapToGrid w:val="0"/>
              <w:jc w:val="both"/>
            </w:pPr>
            <w:r>
              <w:t>Zúčt. transferov medzi subj. VS  a iné zúčt.</w:t>
            </w:r>
          </w:p>
        </w:tc>
        <w:tc>
          <w:tcPr>
            <w:tcW w:w="1701" w:type="dxa"/>
          </w:tcPr>
          <w:p w14:paraId="2E1EF7D4" w14:textId="77777777" w:rsidR="00B36276" w:rsidRPr="008640FB" w:rsidRDefault="00B36276" w:rsidP="00B36276">
            <w:pPr>
              <w:pStyle w:val="TableContents"/>
              <w:snapToGrid w:val="0"/>
              <w:jc w:val="center"/>
            </w:pPr>
            <w:r>
              <w:t>674,57</w:t>
            </w:r>
          </w:p>
        </w:tc>
        <w:tc>
          <w:tcPr>
            <w:tcW w:w="1701" w:type="dxa"/>
          </w:tcPr>
          <w:p w14:paraId="75165522" w14:textId="77777777" w:rsidR="00B36276" w:rsidRPr="008640FB" w:rsidRDefault="008F5EE1" w:rsidP="00B36276">
            <w:pPr>
              <w:pStyle w:val="TableContents"/>
              <w:snapToGrid w:val="0"/>
              <w:jc w:val="center"/>
            </w:pPr>
            <w:r>
              <w:t>0,00</w:t>
            </w:r>
          </w:p>
        </w:tc>
      </w:tr>
      <w:tr w:rsidR="00B36276" w14:paraId="7B4F1B9B" w14:textId="77777777" w:rsidTr="009D7E94">
        <w:tc>
          <w:tcPr>
            <w:tcW w:w="4111" w:type="dxa"/>
            <w:hideMark/>
          </w:tcPr>
          <w:p w14:paraId="72C8B9C9" w14:textId="77777777" w:rsidR="00B36276" w:rsidRDefault="00B36276" w:rsidP="00B36276">
            <w:pPr>
              <w:pStyle w:val="TableContents"/>
              <w:snapToGrid w:val="0"/>
              <w:jc w:val="both"/>
            </w:pPr>
            <w:r>
              <w:t>Dlhodobé záväzky – SF</w:t>
            </w:r>
          </w:p>
        </w:tc>
        <w:tc>
          <w:tcPr>
            <w:tcW w:w="1701" w:type="dxa"/>
          </w:tcPr>
          <w:p w14:paraId="198C380D" w14:textId="77777777" w:rsidR="00B36276" w:rsidRDefault="00B36276" w:rsidP="00B36276">
            <w:pPr>
              <w:pStyle w:val="TableContents"/>
              <w:snapToGrid w:val="0"/>
              <w:jc w:val="center"/>
            </w:pPr>
            <w:r>
              <w:t>0,00</w:t>
            </w:r>
          </w:p>
        </w:tc>
        <w:tc>
          <w:tcPr>
            <w:tcW w:w="1701" w:type="dxa"/>
          </w:tcPr>
          <w:p w14:paraId="334F1115" w14:textId="77777777" w:rsidR="00B36276" w:rsidRDefault="008F5EE1" w:rsidP="00B36276">
            <w:pPr>
              <w:pStyle w:val="TableContents"/>
              <w:snapToGrid w:val="0"/>
              <w:jc w:val="center"/>
            </w:pPr>
            <w:r>
              <w:t>0,00</w:t>
            </w:r>
          </w:p>
        </w:tc>
      </w:tr>
      <w:tr w:rsidR="00B36276" w14:paraId="4CC50488" w14:textId="77777777" w:rsidTr="009D7E94">
        <w:tc>
          <w:tcPr>
            <w:tcW w:w="4111" w:type="dxa"/>
            <w:hideMark/>
          </w:tcPr>
          <w:p w14:paraId="24E3065E" w14:textId="77777777" w:rsidR="00B36276" w:rsidRDefault="00B36276" w:rsidP="00B36276">
            <w:pPr>
              <w:pStyle w:val="TableContents"/>
              <w:snapToGrid w:val="0"/>
              <w:jc w:val="both"/>
            </w:pPr>
            <w:r>
              <w:t xml:space="preserve">Krátkodobé záväzky </w:t>
            </w:r>
          </w:p>
        </w:tc>
        <w:tc>
          <w:tcPr>
            <w:tcW w:w="1701" w:type="dxa"/>
          </w:tcPr>
          <w:p w14:paraId="3477FDC5" w14:textId="77777777" w:rsidR="00B36276" w:rsidRDefault="00B36276" w:rsidP="00B36276">
            <w:pPr>
              <w:pStyle w:val="TableContents"/>
              <w:snapToGrid w:val="0"/>
              <w:jc w:val="center"/>
            </w:pPr>
            <w:r>
              <w:t>2 722,56</w:t>
            </w:r>
          </w:p>
        </w:tc>
        <w:tc>
          <w:tcPr>
            <w:tcW w:w="1701" w:type="dxa"/>
          </w:tcPr>
          <w:p w14:paraId="7A4F3C30" w14:textId="77777777" w:rsidR="00B36276" w:rsidRDefault="008F5EE1" w:rsidP="00B36276">
            <w:pPr>
              <w:pStyle w:val="TableContents"/>
              <w:snapToGrid w:val="0"/>
              <w:jc w:val="center"/>
            </w:pPr>
            <w:r>
              <w:t>11 694,95</w:t>
            </w:r>
          </w:p>
        </w:tc>
      </w:tr>
      <w:tr w:rsidR="00B36276" w14:paraId="5ACE13BD" w14:textId="77777777" w:rsidTr="009D7E94">
        <w:tc>
          <w:tcPr>
            <w:tcW w:w="4111" w:type="dxa"/>
            <w:hideMark/>
          </w:tcPr>
          <w:p w14:paraId="3D4BC26D" w14:textId="77777777" w:rsidR="00B36276" w:rsidRDefault="00B36276" w:rsidP="00B36276">
            <w:pPr>
              <w:pStyle w:val="TableContents"/>
              <w:snapToGrid w:val="0"/>
              <w:jc w:val="both"/>
              <w:rPr>
                <w:b/>
              </w:rPr>
            </w:pPr>
            <w:r>
              <w:t>Dodávatelia</w:t>
            </w:r>
          </w:p>
        </w:tc>
        <w:tc>
          <w:tcPr>
            <w:tcW w:w="1701" w:type="dxa"/>
          </w:tcPr>
          <w:p w14:paraId="1E6EB474" w14:textId="77777777" w:rsidR="00B36276" w:rsidRDefault="00B36276" w:rsidP="00B36276">
            <w:pPr>
              <w:pStyle w:val="TableContents"/>
              <w:snapToGrid w:val="0"/>
              <w:jc w:val="center"/>
            </w:pPr>
            <w:r>
              <w:t>243,17</w:t>
            </w:r>
          </w:p>
        </w:tc>
        <w:tc>
          <w:tcPr>
            <w:tcW w:w="1701" w:type="dxa"/>
          </w:tcPr>
          <w:p w14:paraId="180D8C5A" w14:textId="77777777" w:rsidR="00B36276" w:rsidRDefault="008F5EE1" w:rsidP="00B36276">
            <w:pPr>
              <w:pStyle w:val="TableContents"/>
              <w:snapToGrid w:val="0"/>
              <w:jc w:val="center"/>
            </w:pPr>
            <w:r>
              <w:t>7 456,48</w:t>
            </w:r>
          </w:p>
        </w:tc>
      </w:tr>
      <w:tr w:rsidR="00B36276" w14:paraId="0266EAE4" w14:textId="77777777" w:rsidTr="009D7E94">
        <w:tc>
          <w:tcPr>
            <w:tcW w:w="4111" w:type="dxa"/>
            <w:hideMark/>
          </w:tcPr>
          <w:p w14:paraId="2ED81898" w14:textId="77777777" w:rsidR="00B36276" w:rsidRDefault="00B36276" w:rsidP="00B36276">
            <w:pPr>
              <w:pStyle w:val="TableContents"/>
              <w:snapToGrid w:val="0"/>
              <w:rPr>
                <w:b/>
              </w:rPr>
            </w:pPr>
            <w:r>
              <w:lastRenderedPageBreak/>
              <w:t>Iné záväzky</w:t>
            </w:r>
          </w:p>
        </w:tc>
        <w:tc>
          <w:tcPr>
            <w:tcW w:w="1701" w:type="dxa"/>
          </w:tcPr>
          <w:p w14:paraId="33345E61" w14:textId="77777777" w:rsidR="00B36276" w:rsidRDefault="00B36276" w:rsidP="00B36276">
            <w:pPr>
              <w:pStyle w:val="TableContents"/>
              <w:snapToGrid w:val="0"/>
              <w:jc w:val="center"/>
            </w:pPr>
            <w:r>
              <w:t>0,00</w:t>
            </w:r>
          </w:p>
        </w:tc>
        <w:tc>
          <w:tcPr>
            <w:tcW w:w="1701" w:type="dxa"/>
          </w:tcPr>
          <w:p w14:paraId="7B157CF0" w14:textId="77777777" w:rsidR="00B36276" w:rsidRDefault="008F5EE1" w:rsidP="00B36276">
            <w:pPr>
              <w:pStyle w:val="TableContents"/>
              <w:snapToGrid w:val="0"/>
              <w:jc w:val="center"/>
            </w:pPr>
            <w:r>
              <w:t>0,00</w:t>
            </w:r>
          </w:p>
        </w:tc>
      </w:tr>
      <w:tr w:rsidR="00B36276" w14:paraId="134AADFA" w14:textId="77777777" w:rsidTr="009D7E94">
        <w:tc>
          <w:tcPr>
            <w:tcW w:w="4111" w:type="dxa"/>
            <w:hideMark/>
          </w:tcPr>
          <w:p w14:paraId="414DEF4A" w14:textId="77777777" w:rsidR="00B36276" w:rsidRDefault="00B36276" w:rsidP="00B36276">
            <w:pPr>
              <w:pStyle w:val="TableContents"/>
              <w:snapToGrid w:val="0"/>
              <w:jc w:val="both"/>
              <w:rPr>
                <w:b/>
              </w:rPr>
            </w:pPr>
            <w:r>
              <w:t>Zamestnanci</w:t>
            </w:r>
          </w:p>
        </w:tc>
        <w:tc>
          <w:tcPr>
            <w:tcW w:w="1701" w:type="dxa"/>
          </w:tcPr>
          <w:p w14:paraId="65E1C825" w14:textId="77777777" w:rsidR="00B36276" w:rsidRDefault="00B36276" w:rsidP="00B36276">
            <w:pPr>
              <w:pStyle w:val="TableContents"/>
              <w:snapToGrid w:val="0"/>
              <w:jc w:val="center"/>
            </w:pPr>
            <w:r>
              <w:t>1 377,74</w:t>
            </w:r>
          </w:p>
        </w:tc>
        <w:tc>
          <w:tcPr>
            <w:tcW w:w="1701" w:type="dxa"/>
          </w:tcPr>
          <w:p w14:paraId="21C81141" w14:textId="77777777" w:rsidR="00B36276" w:rsidRDefault="008F5EE1" w:rsidP="00B36276">
            <w:pPr>
              <w:pStyle w:val="TableContents"/>
              <w:snapToGrid w:val="0"/>
              <w:jc w:val="center"/>
            </w:pPr>
            <w:r>
              <w:t>2 425,39</w:t>
            </w:r>
          </w:p>
        </w:tc>
      </w:tr>
      <w:tr w:rsidR="00B36276" w14:paraId="596CFAB3" w14:textId="77777777" w:rsidTr="009D7E94">
        <w:tc>
          <w:tcPr>
            <w:tcW w:w="4111" w:type="dxa"/>
            <w:hideMark/>
          </w:tcPr>
          <w:p w14:paraId="33010E9D" w14:textId="77777777" w:rsidR="00B36276" w:rsidRDefault="00B36276" w:rsidP="00B36276">
            <w:pPr>
              <w:pStyle w:val="TableContents"/>
              <w:snapToGrid w:val="0"/>
              <w:jc w:val="both"/>
              <w:rPr>
                <w:b/>
              </w:rPr>
            </w:pPr>
            <w:r>
              <w:t xml:space="preserve">SP a ZP                                                </w:t>
            </w:r>
          </w:p>
        </w:tc>
        <w:tc>
          <w:tcPr>
            <w:tcW w:w="1701" w:type="dxa"/>
          </w:tcPr>
          <w:p w14:paraId="4A9A58C1" w14:textId="77777777" w:rsidR="00B36276" w:rsidRDefault="00B36276" w:rsidP="00B36276">
            <w:pPr>
              <w:pStyle w:val="TableContents"/>
              <w:snapToGrid w:val="0"/>
              <w:jc w:val="center"/>
            </w:pPr>
            <w:r>
              <w:t>1 003,81</w:t>
            </w:r>
          </w:p>
        </w:tc>
        <w:tc>
          <w:tcPr>
            <w:tcW w:w="1701" w:type="dxa"/>
          </w:tcPr>
          <w:p w14:paraId="1E4BB50A" w14:textId="77777777" w:rsidR="00B36276" w:rsidRDefault="008F5EE1" w:rsidP="00B36276">
            <w:pPr>
              <w:pStyle w:val="TableContents"/>
              <w:snapToGrid w:val="0"/>
              <w:jc w:val="center"/>
            </w:pPr>
            <w:r>
              <w:t>1 436,63</w:t>
            </w:r>
          </w:p>
        </w:tc>
      </w:tr>
      <w:tr w:rsidR="00B36276" w14:paraId="7148E607" w14:textId="77777777" w:rsidTr="009D7E94">
        <w:tc>
          <w:tcPr>
            <w:tcW w:w="4111" w:type="dxa"/>
            <w:hideMark/>
          </w:tcPr>
          <w:p w14:paraId="44DA9C77" w14:textId="77777777" w:rsidR="00B36276" w:rsidRDefault="00B36276" w:rsidP="00B36276">
            <w:pPr>
              <w:pStyle w:val="TableContents"/>
              <w:snapToGrid w:val="0"/>
              <w:jc w:val="both"/>
            </w:pPr>
            <w:r>
              <w:t xml:space="preserve">Ostatné priame dane                            </w:t>
            </w:r>
          </w:p>
        </w:tc>
        <w:tc>
          <w:tcPr>
            <w:tcW w:w="1701" w:type="dxa"/>
          </w:tcPr>
          <w:p w14:paraId="11B1493D" w14:textId="77777777" w:rsidR="00B36276" w:rsidRDefault="00B36276" w:rsidP="00B36276">
            <w:pPr>
              <w:pStyle w:val="TableContents"/>
              <w:snapToGrid w:val="0"/>
              <w:jc w:val="center"/>
            </w:pPr>
            <w:r>
              <w:t>97,84</w:t>
            </w:r>
          </w:p>
        </w:tc>
        <w:tc>
          <w:tcPr>
            <w:tcW w:w="1701" w:type="dxa"/>
          </w:tcPr>
          <w:p w14:paraId="595371FD" w14:textId="77777777" w:rsidR="00B36276" w:rsidRDefault="008F5EE1" w:rsidP="00B36276">
            <w:pPr>
              <w:pStyle w:val="TableContents"/>
              <w:snapToGrid w:val="0"/>
              <w:jc w:val="center"/>
            </w:pPr>
            <w:r>
              <w:t>376,45</w:t>
            </w:r>
          </w:p>
        </w:tc>
      </w:tr>
      <w:tr w:rsidR="00B36276" w14:paraId="17BFBC07" w14:textId="77777777" w:rsidTr="009D7E94">
        <w:tc>
          <w:tcPr>
            <w:tcW w:w="4111" w:type="dxa"/>
            <w:hideMark/>
          </w:tcPr>
          <w:p w14:paraId="14AD82B2" w14:textId="77777777" w:rsidR="00B36276" w:rsidRDefault="00B36276" w:rsidP="00B36276">
            <w:pPr>
              <w:pStyle w:val="TableContents"/>
              <w:snapToGrid w:val="0"/>
              <w:jc w:val="both"/>
            </w:pPr>
            <w:r>
              <w:t xml:space="preserve">Bankové úvery dlhodobé                                                                            </w:t>
            </w:r>
          </w:p>
        </w:tc>
        <w:tc>
          <w:tcPr>
            <w:tcW w:w="1701" w:type="dxa"/>
          </w:tcPr>
          <w:p w14:paraId="5F7BACB8" w14:textId="77777777" w:rsidR="00B36276" w:rsidRDefault="00B36276" w:rsidP="00B36276">
            <w:pPr>
              <w:pStyle w:val="TableContents"/>
              <w:snapToGrid w:val="0"/>
              <w:jc w:val="center"/>
            </w:pPr>
            <w:r>
              <w:t>0,00</w:t>
            </w:r>
          </w:p>
        </w:tc>
        <w:tc>
          <w:tcPr>
            <w:tcW w:w="1701" w:type="dxa"/>
          </w:tcPr>
          <w:p w14:paraId="269E08AE" w14:textId="77777777" w:rsidR="00B36276" w:rsidRDefault="008F5EE1" w:rsidP="00B36276">
            <w:pPr>
              <w:pStyle w:val="TableContents"/>
              <w:snapToGrid w:val="0"/>
              <w:jc w:val="center"/>
            </w:pPr>
            <w:r>
              <w:t>0,00</w:t>
            </w:r>
          </w:p>
        </w:tc>
      </w:tr>
      <w:tr w:rsidR="00B36276" w14:paraId="6CF07C37" w14:textId="77777777" w:rsidTr="009D7E94">
        <w:tc>
          <w:tcPr>
            <w:tcW w:w="4111" w:type="dxa"/>
          </w:tcPr>
          <w:p w14:paraId="319D1097" w14:textId="77777777" w:rsidR="00B36276" w:rsidRDefault="00B36276" w:rsidP="00B36276">
            <w:pPr>
              <w:pStyle w:val="TableContents"/>
              <w:snapToGrid w:val="0"/>
              <w:jc w:val="both"/>
            </w:pPr>
            <w:r>
              <w:t>Bežné bankové úvery</w:t>
            </w:r>
          </w:p>
        </w:tc>
        <w:tc>
          <w:tcPr>
            <w:tcW w:w="1701" w:type="dxa"/>
          </w:tcPr>
          <w:p w14:paraId="71924599" w14:textId="77777777" w:rsidR="00B36276" w:rsidRDefault="00B36276" w:rsidP="00B36276">
            <w:pPr>
              <w:pStyle w:val="TableContents"/>
              <w:snapToGrid w:val="0"/>
              <w:jc w:val="center"/>
            </w:pPr>
            <w:r>
              <w:t>0,00</w:t>
            </w:r>
          </w:p>
        </w:tc>
        <w:tc>
          <w:tcPr>
            <w:tcW w:w="1701" w:type="dxa"/>
          </w:tcPr>
          <w:p w14:paraId="1384E922" w14:textId="77777777" w:rsidR="00B36276" w:rsidRDefault="008F5EE1" w:rsidP="00B36276">
            <w:pPr>
              <w:pStyle w:val="TableContents"/>
              <w:snapToGrid w:val="0"/>
              <w:jc w:val="center"/>
            </w:pPr>
            <w:r>
              <w:t>14 478,17</w:t>
            </w:r>
          </w:p>
        </w:tc>
      </w:tr>
      <w:tr w:rsidR="00B36276" w14:paraId="7E926BA4" w14:textId="77777777" w:rsidTr="009D7E94">
        <w:tc>
          <w:tcPr>
            <w:tcW w:w="4111" w:type="dxa"/>
            <w:hideMark/>
          </w:tcPr>
          <w:p w14:paraId="60DA3307" w14:textId="77777777" w:rsidR="00B36276" w:rsidRDefault="00B36276" w:rsidP="00B36276">
            <w:pPr>
              <w:pStyle w:val="TableContents"/>
              <w:snapToGrid w:val="0"/>
              <w:jc w:val="both"/>
            </w:pPr>
            <w:r>
              <w:rPr>
                <w:b/>
              </w:rPr>
              <w:t>Časové rozlíšenie – výnosy bud. období</w:t>
            </w:r>
          </w:p>
        </w:tc>
        <w:tc>
          <w:tcPr>
            <w:tcW w:w="1701" w:type="dxa"/>
          </w:tcPr>
          <w:p w14:paraId="2DE486DC" w14:textId="77777777" w:rsidR="00B36276" w:rsidRDefault="00B36276" w:rsidP="00B3627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416 469,82</w:t>
            </w:r>
          </w:p>
        </w:tc>
        <w:tc>
          <w:tcPr>
            <w:tcW w:w="1701" w:type="dxa"/>
          </w:tcPr>
          <w:p w14:paraId="33166E4E" w14:textId="77777777" w:rsidR="00B36276" w:rsidRDefault="008F5EE1" w:rsidP="00B36276">
            <w:pPr>
              <w:pStyle w:val="TableContents"/>
              <w:snapToGrid w:val="0"/>
              <w:jc w:val="center"/>
              <w:rPr>
                <w:b/>
              </w:rPr>
            </w:pPr>
            <w:r>
              <w:rPr>
                <w:b/>
              </w:rPr>
              <w:t>430 001,19</w:t>
            </w:r>
          </w:p>
        </w:tc>
      </w:tr>
      <w:tr w:rsidR="00B36276" w14:paraId="237A8B55" w14:textId="77777777" w:rsidTr="009D7E94">
        <w:tc>
          <w:tcPr>
            <w:tcW w:w="4111" w:type="dxa"/>
            <w:hideMark/>
          </w:tcPr>
          <w:p w14:paraId="52387374" w14:textId="77777777" w:rsidR="00B36276" w:rsidRDefault="00B36276" w:rsidP="00B36276">
            <w:pPr>
              <w:pStyle w:val="TableContents"/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PASÍVA  CELKOM</w:t>
            </w:r>
          </w:p>
        </w:tc>
        <w:tc>
          <w:tcPr>
            <w:tcW w:w="1701" w:type="dxa"/>
          </w:tcPr>
          <w:p w14:paraId="5AB2132A" w14:textId="77777777" w:rsidR="00B36276" w:rsidRDefault="00B36276" w:rsidP="00B36276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560 477,01</w:t>
            </w:r>
          </w:p>
        </w:tc>
        <w:tc>
          <w:tcPr>
            <w:tcW w:w="1701" w:type="dxa"/>
          </w:tcPr>
          <w:p w14:paraId="7C960CEB" w14:textId="77777777" w:rsidR="00B36276" w:rsidRDefault="008F5EE1" w:rsidP="00B36276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593 455,77</w:t>
            </w:r>
          </w:p>
        </w:tc>
      </w:tr>
    </w:tbl>
    <w:p w14:paraId="2F400E60" w14:textId="77777777" w:rsidR="00A9084A" w:rsidRDefault="00A9084A" w:rsidP="00812B65">
      <w:pPr>
        <w:pStyle w:val="Zkladntext"/>
        <w:rPr>
          <w:b/>
          <w:szCs w:val="24"/>
          <w:lang w:val="pt-BR"/>
        </w:rPr>
      </w:pPr>
    </w:p>
    <w:p w14:paraId="47745230" w14:textId="77777777" w:rsidR="009839F6" w:rsidRDefault="009839F6" w:rsidP="00812B65">
      <w:pPr>
        <w:pStyle w:val="Zkladntext"/>
        <w:rPr>
          <w:b/>
          <w:sz w:val="28"/>
          <w:highlight w:val="lightGray"/>
          <w:lang w:val="pl-PL"/>
        </w:rPr>
      </w:pPr>
    </w:p>
    <w:p w14:paraId="5481E90F" w14:textId="77777777" w:rsidR="0048326B" w:rsidRDefault="0048326B" w:rsidP="00812B65">
      <w:pPr>
        <w:pStyle w:val="Zkladntext"/>
        <w:rPr>
          <w:b/>
          <w:sz w:val="28"/>
          <w:highlight w:val="lightGray"/>
          <w:lang w:val="pl-PL"/>
        </w:rPr>
      </w:pPr>
    </w:p>
    <w:p w14:paraId="16D6B453" w14:textId="77777777" w:rsidR="00812B65" w:rsidRDefault="00F825B4" w:rsidP="00812B65">
      <w:pPr>
        <w:pStyle w:val="Zkladntext"/>
        <w:rPr>
          <w:b/>
          <w:sz w:val="28"/>
          <w:lang w:val="pl-PL"/>
        </w:rPr>
      </w:pPr>
      <w:r w:rsidRPr="00F825B4">
        <w:rPr>
          <w:b/>
          <w:sz w:val="28"/>
          <w:highlight w:val="lightGray"/>
          <w:lang w:val="pl-PL"/>
        </w:rPr>
        <w:t>7.</w:t>
      </w:r>
      <w:r w:rsidR="00812B65" w:rsidRPr="00F825B4">
        <w:rPr>
          <w:b/>
          <w:sz w:val="28"/>
          <w:highlight w:val="lightGray"/>
          <w:lang w:val="pl-PL"/>
        </w:rPr>
        <w:t xml:space="preserve"> </w:t>
      </w:r>
      <w:r w:rsidR="00812B65" w:rsidRPr="00F825B4">
        <w:rPr>
          <w:b/>
          <w:sz w:val="28"/>
          <w:szCs w:val="28"/>
          <w:highlight w:val="lightGray"/>
        </w:rPr>
        <w:t>Prehľad o </w:t>
      </w:r>
      <w:r w:rsidR="00AE5F49">
        <w:rPr>
          <w:b/>
          <w:sz w:val="28"/>
          <w:szCs w:val="28"/>
          <w:highlight w:val="lightGray"/>
        </w:rPr>
        <w:t>stave a vývoji dlhu k 31.12.202</w:t>
      </w:r>
      <w:r w:rsidR="003C13EE">
        <w:rPr>
          <w:b/>
          <w:sz w:val="28"/>
          <w:szCs w:val="28"/>
          <w:highlight w:val="lightGray"/>
        </w:rPr>
        <w:t>3</w:t>
      </w:r>
    </w:p>
    <w:p w14:paraId="45D09FC1" w14:textId="77777777" w:rsidR="00812B65" w:rsidRDefault="00812B65" w:rsidP="00812B65">
      <w:pPr>
        <w:pStyle w:val="Zkladntext"/>
        <w:rPr>
          <w:b/>
          <w:sz w:val="28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2203"/>
        <w:gridCol w:w="1760"/>
        <w:gridCol w:w="1630"/>
      </w:tblGrid>
      <w:tr w:rsidR="00155C5B" w:rsidRPr="00416A65" w14:paraId="325852D2" w14:textId="77777777" w:rsidTr="00416A65"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8D9384" w14:textId="77777777" w:rsidR="00155C5B" w:rsidRPr="00416A65" w:rsidRDefault="00AB11B7" w:rsidP="006C73F7">
            <w:pPr>
              <w:ind w:left="-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Stav záväzkov k 31.12.202</w:t>
            </w:r>
            <w:r w:rsidR="003C13E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611814" w14:textId="77777777"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E58B1D" w14:textId="77777777" w:rsidR="00155C5B" w:rsidRPr="00416A65" w:rsidRDefault="00155C5B" w:rsidP="006C73F7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1694D4" w14:textId="77777777"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5C5B" w:rsidRPr="00416A65" w14:paraId="29E10BDC" w14:textId="77777777" w:rsidTr="00416A65">
        <w:tc>
          <w:tcPr>
            <w:tcW w:w="3371" w:type="dxa"/>
            <w:tcBorders>
              <w:top w:val="single" w:sz="4" w:space="0" w:color="auto"/>
            </w:tcBorders>
            <w:shd w:val="clear" w:color="auto" w:fill="D9D9D9"/>
          </w:tcPr>
          <w:p w14:paraId="016E18E9" w14:textId="77777777"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Druh záväzku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D9D9D9"/>
          </w:tcPr>
          <w:p w14:paraId="77BE5538" w14:textId="77777777" w:rsidR="00155C5B" w:rsidRPr="00416A65" w:rsidRDefault="00AA7FDF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Záväzky celk</w:t>
            </w:r>
            <w:r w:rsidR="00AE5F49">
              <w:rPr>
                <w:sz w:val="24"/>
                <w:szCs w:val="24"/>
              </w:rPr>
              <w:t>om k 31.12.202</w:t>
            </w:r>
            <w:r w:rsidR="003C13EE">
              <w:rPr>
                <w:sz w:val="24"/>
                <w:szCs w:val="24"/>
              </w:rPr>
              <w:t>3</w:t>
            </w:r>
            <w:r w:rsidR="00155C5B" w:rsidRPr="00416A65">
              <w:rPr>
                <w:sz w:val="24"/>
                <w:szCs w:val="24"/>
              </w:rPr>
              <w:t xml:space="preserve"> v EUR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D9D9D9"/>
          </w:tcPr>
          <w:p w14:paraId="5BD8367C" w14:textId="77777777"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z toho v  lehote splatnosti 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D9D9D9"/>
          </w:tcPr>
          <w:p w14:paraId="10AF2311" w14:textId="77777777"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 toho po lehote splatnosti</w:t>
            </w:r>
          </w:p>
        </w:tc>
      </w:tr>
      <w:tr w:rsidR="00155C5B" w:rsidRPr="00416A65" w14:paraId="6D53C800" w14:textId="77777777" w:rsidTr="00416A65">
        <w:tc>
          <w:tcPr>
            <w:tcW w:w="3371" w:type="dxa"/>
          </w:tcPr>
          <w:p w14:paraId="3990B1BE" w14:textId="77777777"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Druh záväzkov voči: </w:t>
            </w:r>
          </w:p>
        </w:tc>
        <w:tc>
          <w:tcPr>
            <w:tcW w:w="2203" w:type="dxa"/>
          </w:tcPr>
          <w:p w14:paraId="7EFF900D" w14:textId="77777777"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14:paraId="2D462E3F" w14:textId="77777777"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14:paraId="7868F389" w14:textId="77777777"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F4197" w:rsidRPr="00416A65" w14:paraId="49971E2A" w14:textId="77777777" w:rsidTr="00416A65">
        <w:tc>
          <w:tcPr>
            <w:tcW w:w="3371" w:type="dxa"/>
          </w:tcPr>
          <w:p w14:paraId="422CA44E" w14:textId="77777777" w:rsidR="007F4197" w:rsidRPr="00416A65" w:rsidRDefault="007F4197" w:rsidP="007F4197">
            <w:pPr>
              <w:widowControl/>
              <w:numPr>
                <w:ilvl w:val="0"/>
                <w:numId w:val="3"/>
              </w:numPr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dodávateľom</w:t>
            </w:r>
          </w:p>
        </w:tc>
        <w:tc>
          <w:tcPr>
            <w:tcW w:w="2203" w:type="dxa"/>
          </w:tcPr>
          <w:p w14:paraId="45A82B5D" w14:textId="77777777" w:rsidR="007F4197" w:rsidRPr="00416A65" w:rsidRDefault="003C13EE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7 456,48</w:t>
            </w:r>
          </w:p>
        </w:tc>
        <w:tc>
          <w:tcPr>
            <w:tcW w:w="1760" w:type="dxa"/>
          </w:tcPr>
          <w:p w14:paraId="5F945F42" w14:textId="77777777" w:rsidR="007F4197" w:rsidRPr="00416A65" w:rsidRDefault="003C13EE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7 456,48</w:t>
            </w:r>
          </w:p>
        </w:tc>
        <w:tc>
          <w:tcPr>
            <w:tcW w:w="1630" w:type="dxa"/>
          </w:tcPr>
          <w:p w14:paraId="5A1743F6" w14:textId="77777777"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4197" w:rsidRPr="00416A65" w14:paraId="46BEB325" w14:textId="77777777" w:rsidTr="00416A65">
        <w:tc>
          <w:tcPr>
            <w:tcW w:w="3371" w:type="dxa"/>
          </w:tcPr>
          <w:p w14:paraId="456D1D61" w14:textId="77777777" w:rsidR="007F4197" w:rsidRPr="00416A65" w:rsidRDefault="007F4197" w:rsidP="007F4197">
            <w:pPr>
              <w:widowControl/>
              <w:numPr>
                <w:ilvl w:val="0"/>
                <w:numId w:val="3"/>
              </w:numPr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zamestnancom</w:t>
            </w:r>
          </w:p>
        </w:tc>
        <w:tc>
          <w:tcPr>
            <w:tcW w:w="2203" w:type="dxa"/>
          </w:tcPr>
          <w:p w14:paraId="060CF034" w14:textId="77777777" w:rsidR="007F4197" w:rsidRPr="00416A65" w:rsidRDefault="003C13EE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2 425,39</w:t>
            </w:r>
          </w:p>
        </w:tc>
        <w:tc>
          <w:tcPr>
            <w:tcW w:w="1760" w:type="dxa"/>
          </w:tcPr>
          <w:p w14:paraId="3967A5D3" w14:textId="77777777" w:rsidR="007F4197" w:rsidRPr="00416A65" w:rsidRDefault="003C13EE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2 425,39</w:t>
            </w:r>
          </w:p>
        </w:tc>
        <w:tc>
          <w:tcPr>
            <w:tcW w:w="1630" w:type="dxa"/>
          </w:tcPr>
          <w:p w14:paraId="58516C90" w14:textId="77777777"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4197" w:rsidRPr="00416A65" w14:paraId="5E457BE2" w14:textId="77777777" w:rsidTr="00416A65">
        <w:tc>
          <w:tcPr>
            <w:tcW w:w="3371" w:type="dxa"/>
          </w:tcPr>
          <w:p w14:paraId="1CEB5C53" w14:textId="77777777" w:rsidR="007F4197" w:rsidRPr="00416A65" w:rsidRDefault="007F4197" w:rsidP="007F4197">
            <w:pPr>
              <w:widowControl/>
              <w:numPr>
                <w:ilvl w:val="0"/>
                <w:numId w:val="3"/>
              </w:numPr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poisťovniam </w:t>
            </w:r>
          </w:p>
        </w:tc>
        <w:tc>
          <w:tcPr>
            <w:tcW w:w="2203" w:type="dxa"/>
          </w:tcPr>
          <w:p w14:paraId="0C419361" w14:textId="77777777" w:rsidR="007F4197" w:rsidRPr="00416A65" w:rsidRDefault="003C13EE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1 436,63</w:t>
            </w:r>
          </w:p>
        </w:tc>
        <w:tc>
          <w:tcPr>
            <w:tcW w:w="1760" w:type="dxa"/>
          </w:tcPr>
          <w:p w14:paraId="4ABF9EB2" w14:textId="77777777" w:rsidR="007F4197" w:rsidRPr="00416A65" w:rsidRDefault="003C13EE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1 436,63</w:t>
            </w:r>
          </w:p>
        </w:tc>
        <w:tc>
          <w:tcPr>
            <w:tcW w:w="1630" w:type="dxa"/>
          </w:tcPr>
          <w:p w14:paraId="3437DDD1" w14:textId="77777777"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4197" w:rsidRPr="00416A65" w14:paraId="2496B271" w14:textId="77777777" w:rsidTr="00416A65">
        <w:tc>
          <w:tcPr>
            <w:tcW w:w="3371" w:type="dxa"/>
          </w:tcPr>
          <w:p w14:paraId="2AAE6897" w14:textId="77777777" w:rsidR="007F4197" w:rsidRPr="00416A65" w:rsidRDefault="007F4197" w:rsidP="007F4197">
            <w:pPr>
              <w:widowControl/>
              <w:numPr>
                <w:ilvl w:val="0"/>
                <w:numId w:val="3"/>
              </w:numPr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daňovému úradu</w:t>
            </w:r>
          </w:p>
        </w:tc>
        <w:tc>
          <w:tcPr>
            <w:tcW w:w="2203" w:type="dxa"/>
          </w:tcPr>
          <w:p w14:paraId="7FEF3A60" w14:textId="77777777" w:rsidR="007F4197" w:rsidRPr="00416A65" w:rsidRDefault="003C13EE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376,45</w:t>
            </w:r>
          </w:p>
        </w:tc>
        <w:tc>
          <w:tcPr>
            <w:tcW w:w="1760" w:type="dxa"/>
          </w:tcPr>
          <w:p w14:paraId="179F66B2" w14:textId="77777777" w:rsidR="007F4197" w:rsidRPr="00416A65" w:rsidRDefault="003C13EE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376,45</w:t>
            </w:r>
          </w:p>
        </w:tc>
        <w:tc>
          <w:tcPr>
            <w:tcW w:w="1630" w:type="dxa"/>
          </w:tcPr>
          <w:p w14:paraId="59336AD7" w14:textId="77777777"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4197" w:rsidRPr="00416A65" w14:paraId="6C7902F6" w14:textId="77777777" w:rsidTr="00416A65">
        <w:tc>
          <w:tcPr>
            <w:tcW w:w="3371" w:type="dxa"/>
          </w:tcPr>
          <w:p w14:paraId="444867F3" w14:textId="77777777" w:rsidR="007F4197" w:rsidRPr="00416A65" w:rsidRDefault="007F4197" w:rsidP="007F4197">
            <w:pPr>
              <w:widowControl/>
              <w:numPr>
                <w:ilvl w:val="0"/>
                <w:numId w:val="3"/>
              </w:numPr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ostatné záväzky</w:t>
            </w:r>
          </w:p>
        </w:tc>
        <w:tc>
          <w:tcPr>
            <w:tcW w:w="2203" w:type="dxa"/>
          </w:tcPr>
          <w:p w14:paraId="28C8B962" w14:textId="77777777" w:rsidR="007F4197" w:rsidRPr="00416A65" w:rsidRDefault="00AA7FDF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60" w:type="dxa"/>
          </w:tcPr>
          <w:p w14:paraId="377CB1DA" w14:textId="77777777" w:rsidR="007F4197" w:rsidRPr="00416A65" w:rsidRDefault="00AA7FDF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630" w:type="dxa"/>
          </w:tcPr>
          <w:p w14:paraId="45BFDC73" w14:textId="77777777"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F4197" w:rsidRPr="00416A65" w14:paraId="636D9AA2" w14:textId="77777777" w:rsidTr="00416A65">
        <w:tc>
          <w:tcPr>
            <w:tcW w:w="3371" w:type="dxa"/>
            <w:shd w:val="clear" w:color="auto" w:fill="D9D9D9"/>
          </w:tcPr>
          <w:p w14:paraId="797399BD" w14:textId="77777777" w:rsidR="007F4197" w:rsidRPr="00416A65" w:rsidRDefault="00AE5F49" w:rsidP="007F4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Záväzky spolu k 31.12.202</w:t>
            </w:r>
            <w:r w:rsidR="003C13EE">
              <w:rPr>
                <w:sz w:val="24"/>
                <w:szCs w:val="24"/>
              </w:rPr>
              <w:t>3</w:t>
            </w:r>
          </w:p>
        </w:tc>
        <w:tc>
          <w:tcPr>
            <w:tcW w:w="2203" w:type="dxa"/>
            <w:shd w:val="clear" w:color="auto" w:fill="D9D9D9"/>
          </w:tcPr>
          <w:p w14:paraId="62DDE9F5" w14:textId="77777777" w:rsidR="007F4197" w:rsidRPr="00416A65" w:rsidRDefault="003C13EE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11 694,95</w:t>
            </w:r>
          </w:p>
        </w:tc>
        <w:tc>
          <w:tcPr>
            <w:tcW w:w="1760" w:type="dxa"/>
            <w:shd w:val="clear" w:color="auto" w:fill="D9D9D9"/>
          </w:tcPr>
          <w:p w14:paraId="76655768" w14:textId="77777777" w:rsidR="007F4197" w:rsidRPr="00416A65" w:rsidRDefault="00DA5FC7" w:rsidP="007F41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11 694,95</w:t>
            </w:r>
          </w:p>
        </w:tc>
        <w:tc>
          <w:tcPr>
            <w:tcW w:w="1630" w:type="dxa"/>
            <w:shd w:val="clear" w:color="auto" w:fill="D9D9D9"/>
          </w:tcPr>
          <w:p w14:paraId="28D73734" w14:textId="77777777" w:rsidR="007F4197" w:rsidRPr="00416A65" w:rsidRDefault="00025659" w:rsidP="000256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14:paraId="7ED22365" w14:textId="77777777" w:rsidR="00116F56" w:rsidRDefault="00116F56" w:rsidP="00155C5B">
      <w:pPr>
        <w:jc w:val="both"/>
        <w:rPr>
          <w:b/>
          <w:sz w:val="24"/>
          <w:szCs w:val="24"/>
        </w:rPr>
      </w:pPr>
    </w:p>
    <w:p w14:paraId="5EA4E522" w14:textId="77777777" w:rsidR="00116F56" w:rsidRDefault="00116F56" w:rsidP="00155C5B">
      <w:pPr>
        <w:jc w:val="both"/>
        <w:rPr>
          <w:b/>
          <w:sz w:val="24"/>
          <w:szCs w:val="24"/>
        </w:rPr>
      </w:pPr>
    </w:p>
    <w:p w14:paraId="76F72489" w14:textId="77777777" w:rsidR="00155C5B" w:rsidRPr="00416A65" w:rsidRDefault="000411CA" w:rsidP="00155C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Stav úverov k 31.12.202</w:t>
      </w:r>
      <w:r w:rsidR="0042116D">
        <w:rPr>
          <w:b/>
          <w:sz w:val="24"/>
          <w:szCs w:val="24"/>
        </w:rPr>
        <w:t>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701"/>
        <w:gridCol w:w="1275"/>
        <w:gridCol w:w="1134"/>
        <w:gridCol w:w="1276"/>
        <w:gridCol w:w="1276"/>
        <w:gridCol w:w="1247"/>
      </w:tblGrid>
      <w:tr w:rsidR="00155C5B" w:rsidRPr="00416A65" w14:paraId="43A30F5A" w14:textId="77777777" w:rsidTr="00E76A4F">
        <w:tc>
          <w:tcPr>
            <w:tcW w:w="1447" w:type="dxa"/>
            <w:shd w:val="clear" w:color="auto" w:fill="D9D9D9"/>
          </w:tcPr>
          <w:p w14:paraId="02419E26" w14:textId="77777777"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</w:p>
          <w:p w14:paraId="2A5CCD61" w14:textId="77777777"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Veriteľ </w:t>
            </w:r>
          </w:p>
        </w:tc>
        <w:tc>
          <w:tcPr>
            <w:tcW w:w="1701" w:type="dxa"/>
            <w:shd w:val="clear" w:color="auto" w:fill="D9D9D9"/>
          </w:tcPr>
          <w:p w14:paraId="453FD736" w14:textId="77777777"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</w:p>
          <w:p w14:paraId="3D2FFC59" w14:textId="77777777"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Účel</w:t>
            </w:r>
          </w:p>
        </w:tc>
        <w:tc>
          <w:tcPr>
            <w:tcW w:w="1275" w:type="dxa"/>
            <w:shd w:val="clear" w:color="auto" w:fill="D9D9D9"/>
          </w:tcPr>
          <w:p w14:paraId="74F0B1FA" w14:textId="77777777"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Výška poskytnutého úveru</w:t>
            </w:r>
          </w:p>
        </w:tc>
        <w:tc>
          <w:tcPr>
            <w:tcW w:w="1134" w:type="dxa"/>
            <w:shd w:val="clear" w:color="auto" w:fill="D9D9D9"/>
          </w:tcPr>
          <w:p w14:paraId="50E8C73E" w14:textId="77777777"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Ročná splátka istiny </w:t>
            </w:r>
          </w:p>
          <w:p w14:paraId="0D308672" w14:textId="77777777" w:rsidR="00155C5B" w:rsidRPr="00416A65" w:rsidRDefault="000411CA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rok 202</w:t>
            </w:r>
            <w:r w:rsidR="0040557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9D9D9"/>
          </w:tcPr>
          <w:p w14:paraId="19A26CA1" w14:textId="77777777"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Ročná splátka úrokov </w:t>
            </w:r>
          </w:p>
          <w:p w14:paraId="072E0C39" w14:textId="77777777" w:rsidR="00155C5B" w:rsidRPr="00416A65" w:rsidRDefault="000411CA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rok 202</w:t>
            </w:r>
            <w:r w:rsidR="0040557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9D9D9"/>
          </w:tcPr>
          <w:p w14:paraId="0C978EDF" w14:textId="77777777" w:rsidR="00155C5B" w:rsidRPr="00416A65" w:rsidRDefault="00155C5B" w:rsidP="00405575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Zost</w:t>
            </w:r>
            <w:r w:rsidR="000411CA">
              <w:rPr>
                <w:sz w:val="24"/>
                <w:szCs w:val="24"/>
              </w:rPr>
              <w:t>atok úveru (istiny) k 31.12.202</w:t>
            </w:r>
            <w:r w:rsidR="00405575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clear" w:color="auto" w:fill="D9D9D9"/>
          </w:tcPr>
          <w:p w14:paraId="2D50C247" w14:textId="77777777"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Rok</w:t>
            </w:r>
          </w:p>
          <w:p w14:paraId="0E39D94A" w14:textId="77777777"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splatnosti</w:t>
            </w:r>
          </w:p>
          <w:p w14:paraId="5C51A7E6" w14:textId="77777777"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</w:p>
        </w:tc>
      </w:tr>
      <w:tr w:rsidR="00155C5B" w:rsidRPr="00416A65" w14:paraId="48E0AF2C" w14:textId="77777777" w:rsidTr="00E76A4F">
        <w:tc>
          <w:tcPr>
            <w:tcW w:w="1447" w:type="dxa"/>
          </w:tcPr>
          <w:p w14:paraId="6190BFA4" w14:textId="77777777" w:rsidR="00155C5B" w:rsidRPr="00416A65" w:rsidRDefault="00116F56" w:rsidP="006C7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Primabanka</w:t>
            </w:r>
          </w:p>
        </w:tc>
        <w:tc>
          <w:tcPr>
            <w:tcW w:w="1701" w:type="dxa"/>
          </w:tcPr>
          <w:p w14:paraId="0914EF84" w14:textId="77777777" w:rsidR="00155C5B" w:rsidRPr="00416A65" w:rsidRDefault="00405575" w:rsidP="006C7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Rekonštrukcia miestnej infraštruktúry v obci Černina /MAS/</w:t>
            </w:r>
          </w:p>
        </w:tc>
        <w:tc>
          <w:tcPr>
            <w:tcW w:w="1275" w:type="dxa"/>
          </w:tcPr>
          <w:p w14:paraId="033554E0" w14:textId="77777777" w:rsidR="00155C5B" w:rsidRPr="00416A65" w:rsidRDefault="00405575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14 478,17</w:t>
            </w:r>
          </w:p>
        </w:tc>
        <w:tc>
          <w:tcPr>
            <w:tcW w:w="1134" w:type="dxa"/>
          </w:tcPr>
          <w:p w14:paraId="3005D883" w14:textId="77777777" w:rsidR="00155C5B" w:rsidRPr="00416A65" w:rsidRDefault="00405575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14:paraId="6B4FE9D7" w14:textId="77777777" w:rsidR="00155C5B" w:rsidRPr="005A6ECC" w:rsidRDefault="00405575" w:rsidP="006C73F7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324,99</w:t>
            </w:r>
          </w:p>
        </w:tc>
        <w:tc>
          <w:tcPr>
            <w:tcW w:w="1276" w:type="dxa"/>
          </w:tcPr>
          <w:p w14:paraId="73CABC30" w14:textId="77777777" w:rsidR="00155C5B" w:rsidRPr="00416A65" w:rsidRDefault="00951535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14 478,17</w:t>
            </w:r>
          </w:p>
        </w:tc>
        <w:tc>
          <w:tcPr>
            <w:tcW w:w="1247" w:type="dxa"/>
          </w:tcPr>
          <w:p w14:paraId="43A26A9C" w14:textId="77777777" w:rsidR="00155C5B" w:rsidRPr="00416A65" w:rsidRDefault="00150A66" w:rsidP="006C7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5575">
              <w:rPr>
                <w:sz w:val="24"/>
                <w:szCs w:val="24"/>
              </w:rPr>
              <w:t>4</w:t>
            </w:r>
          </w:p>
        </w:tc>
      </w:tr>
    </w:tbl>
    <w:p w14:paraId="6EAD1647" w14:textId="77777777" w:rsidR="00155C5B" w:rsidRPr="00416A65" w:rsidRDefault="00155C5B" w:rsidP="00155C5B">
      <w:pPr>
        <w:jc w:val="both"/>
        <w:rPr>
          <w:sz w:val="24"/>
          <w:szCs w:val="24"/>
        </w:rPr>
      </w:pPr>
    </w:p>
    <w:p w14:paraId="013CA632" w14:textId="77777777" w:rsidR="005208BE" w:rsidRDefault="00155C5B" w:rsidP="00155C5B">
      <w:pPr>
        <w:jc w:val="both"/>
        <w:rPr>
          <w:sz w:val="24"/>
          <w:szCs w:val="24"/>
        </w:rPr>
      </w:pPr>
      <w:r w:rsidRPr="00416A65">
        <w:rPr>
          <w:sz w:val="24"/>
          <w:szCs w:val="24"/>
        </w:rPr>
        <w:t xml:space="preserve">Obec uzatvorila </w:t>
      </w:r>
      <w:r w:rsidR="005208BE">
        <w:rPr>
          <w:sz w:val="24"/>
          <w:szCs w:val="24"/>
        </w:rPr>
        <w:t>v roku 20</w:t>
      </w:r>
      <w:r w:rsidR="00405575">
        <w:rPr>
          <w:sz w:val="24"/>
          <w:szCs w:val="24"/>
        </w:rPr>
        <w:t>23</w:t>
      </w:r>
      <w:r w:rsidR="005208BE">
        <w:rPr>
          <w:sz w:val="24"/>
          <w:szCs w:val="24"/>
        </w:rPr>
        <w:t xml:space="preserve"> </w:t>
      </w:r>
      <w:r w:rsidR="005208BE">
        <w:rPr>
          <w:sz w:val="24"/>
          <w:szCs w:val="24"/>
        </w:rPr>
        <w:tab/>
        <w:t>Z</w:t>
      </w:r>
      <w:r w:rsidR="00484AC4">
        <w:rPr>
          <w:sz w:val="24"/>
          <w:szCs w:val="24"/>
        </w:rPr>
        <w:t xml:space="preserve">mluvu o </w:t>
      </w:r>
      <w:r w:rsidR="00405575">
        <w:rPr>
          <w:sz w:val="24"/>
          <w:szCs w:val="24"/>
        </w:rPr>
        <w:t>poskytnutí krátkodobého úveru</w:t>
      </w:r>
      <w:r w:rsidR="00484AC4">
        <w:rPr>
          <w:sz w:val="24"/>
          <w:szCs w:val="24"/>
        </w:rPr>
        <w:t xml:space="preserve"> na </w:t>
      </w:r>
      <w:r w:rsidR="00405575">
        <w:rPr>
          <w:sz w:val="24"/>
          <w:szCs w:val="24"/>
        </w:rPr>
        <w:t>Rekonštrukciu miestnej infraštruktúry v obci Černina /MAS/</w:t>
      </w:r>
      <w:r w:rsidR="00484AC4">
        <w:rPr>
          <w:sz w:val="24"/>
          <w:szCs w:val="24"/>
        </w:rPr>
        <w:t xml:space="preserve">. Úver je </w:t>
      </w:r>
      <w:r w:rsidR="00405575">
        <w:rPr>
          <w:sz w:val="24"/>
          <w:szCs w:val="24"/>
        </w:rPr>
        <w:t>krátkodobý</w:t>
      </w:r>
      <w:r w:rsidR="00484AC4">
        <w:rPr>
          <w:sz w:val="24"/>
          <w:szCs w:val="24"/>
        </w:rPr>
        <w:t xml:space="preserve"> s dobou splatnosti do </w:t>
      </w:r>
      <w:r w:rsidR="00405575">
        <w:rPr>
          <w:sz w:val="24"/>
          <w:szCs w:val="24"/>
        </w:rPr>
        <w:t>22.06.2024.</w:t>
      </w:r>
      <w:r w:rsidR="00484AC4">
        <w:rPr>
          <w:sz w:val="24"/>
          <w:szCs w:val="24"/>
        </w:rPr>
        <w:t xml:space="preserve"> </w:t>
      </w:r>
      <w:r w:rsidR="00405575">
        <w:rPr>
          <w:sz w:val="24"/>
          <w:szCs w:val="24"/>
        </w:rPr>
        <w:t>S</w:t>
      </w:r>
      <w:r w:rsidR="00484AC4">
        <w:rPr>
          <w:sz w:val="24"/>
          <w:szCs w:val="24"/>
        </w:rPr>
        <w:t>plátk</w:t>
      </w:r>
      <w:r w:rsidR="00405575">
        <w:rPr>
          <w:sz w:val="24"/>
          <w:szCs w:val="24"/>
        </w:rPr>
        <w:t>a</w:t>
      </w:r>
      <w:r w:rsidR="00484AC4">
        <w:rPr>
          <w:sz w:val="24"/>
          <w:szCs w:val="24"/>
        </w:rPr>
        <w:t xml:space="preserve"> istiny </w:t>
      </w:r>
      <w:r w:rsidR="00405575">
        <w:rPr>
          <w:sz w:val="24"/>
          <w:szCs w:val="24"/>
        </w:rPr>
        <w:t>bude vykonaná jednorázovo po kontrole PPA</w:t>
      </w:r>
      <w:r w:rsidR="005208BE">
        <w:rPr>
          <w:sz w:val="24"/>
          <w:szCs w:val="24"/>
        </w:rPr>
        <w:t xml:space="preserve">, splátky úrokov sú mesačné. </w:t>
      </w:r>
    </w:p>
    <w:p w14:paraId="0EC07E25" w14:textId="77777777" w:rsidR="000411CA" w:rsidRDefault="000411CA" w:rsidP="00155C5B">
      <w:pPr>
        <w:jc w:val="both"/>
        <w:rPr>
          <w:sz w:val="24"/>
          <w:szCs w:val="24"/>
        </w:rPr>
      </w:pPr>
    </w:p>
    <w:p w14:paraId="09B40AD7" w14:textId="77777777" w:rsidR="005208BE" w:rsidRPr="00416A65" w:rsidRDefault="005208BE" w:rsidP="005208BE">
      <w:pPr>
        <w:jc w:val="both"/>
        <w:rPr>
          <w:sz w:val="24"/>
          <w:szCs w:val="24"/>
        </w:rPr>
      </w:pPr>
    </w:p>
    <w:p w14:paraId="5B109E54" w14:textId="77777777" w:rsidR="00155C5B" w:rsidRPr="00416A65" w:rsidRDefault="00155C5B" w:rsidP="00155C5B">
      <w:pPr>
        <w:rPr>
          <w:b/>
          <w:strike/>
          <w:color w:val="0000FF"/>
          <w:sz w:val="24"/>
          <w:szCs w:val="24"/>
        </w:rPr>
      </w:pPr>
      <w:r w:rsidRPr="00416A65">
        <w:rPr>
          <w:b/>
          <w:sz w:val="24"/>
          <w:szCs w:val="24"/>
        </w:rPr>
        <w:t>Dodržiavanie pravidiel používania návratných zdrojov financovania:</w:t>
      </w:r>
      <w:r w:rsidRPr="00416A65">
        <w:rPr>
          <w:b/>
          <w:color w:val="FF0000"/>
          <w:sz w:val="24"/>
          <w:szCs w:val="24"/>
        </w:rPr>
        <w:t xml:space="preserve"> </w:t>
      </w:r>
      <w:r w:rsidRPr="00416A65">
        <w:rPr>
          <w:b/>
          <w:sz w:val="24"/>
          <w:szCs w:val="24"/>
        </w:rPr>
        <w:t xml:space="preserve"> </w:t>
      </w:r>
    </w:p>
    <w:p w14:paraId="2796D1E6" w14:textId="77777777" w:rsidR="00155C5B" w:rsidRPr="00416A65" w:rsidRDefault="00155C5B" w:rsidP="00155C5B">
      <w:pPr>
        <w:jc w:val="both"/>
        <w:rPr>
          <w:bCs/>
          <w:sz w:val="24"/>
          <w:szCs w:val="24"/>
        </w:rPr>
      </w:pPr>
      <w:r w:rsidRPr="00416A65">
        <w:rPr>
          <w:bCs/>
          <w:sz w:val="24"/>
          <w:szCs w:val="24"/>
        </w:rPr>
        <w:t xml:space="preserve">    Obec v zmysle ustanovenia § 17 ods. 6 zákona č.</w:t>
      </w:r>
      <w:r w:rsidRPr="00416A65">
        <w:rPr>
          <w:sz w:val="24"/>
          <w:szCs w:val="24"/>
        </w:rPr>
        <w:t>583/2004 Z.z. o rozpočtových pravidlách územnej samosprávy a o zmene a doplnení niektorých zákonov v z.n.p.,</w:t>
      </w:r>
      <w:r w:rsidRPr="00416A65">
        <w:rPr>
          <w:bCs/>
          <w:sz w:val="24"/>
          <w:szCs w:val="24"/>
        </w:rPr>
        <w:t xml:space="preserve"> môže na plnenie svojich úloh prijať návratné zdroje financovania, len ak:</w:t>
      </w:r>
    </w:p>
    <w:p w14:paraId="5FFF2A63" w14:textId="77777777" w:rsidR="00155C5B" w:rsidRPr="00416A65" w:rsidRDefault="00155C5B" w:rsidP="00155C5B">
      <w:pPr>
        <w:widowControl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416A65">
        <w:rPr>
          <w:bCs/>
          <w:sz w:val="24"/>
          <w:szCs w:val="24"/>
        </w:rPr>
        <w:lastRenderedPageBreak/>
        <w:t xml:space="preserve">celková suma dlhu obce neprekročí </w:t>
      </w:r>
      <w:r w:rsidRPr="00416A65">
        <w:rPr>
          <w:b/>
          <w:bCs/>
          <w:sz w:val="24"/>
          <w:szCs w:val="24"/>
        </w:rPr>
        <w:t>60%</w:t>
      </w:r>
      <w:r w:rsidRPr="00416A65">
        <w:rPr>
          <w:bCs/>
          <w:sz w:val="24"/>
          <w:szCs w:val="24"/>
        </w:rPr>
        <w:t xml:space="preserve"> skutočných bežných príjmov predchádzajúceho rozpočtového roka a</w:t>
      </w:r>
    </w:p>
    <w:p w14:paraId="5B09FCE4" w14:textId="77777777" w:rsidR="00155C5B" w:rsidRPr="00416A65" w:rsidRDefault="00155C5B" w:rsidP="00155C5B">
      <w:pPr>
        <w:widowControl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416A65">
        <w:rPr>
          <w:sz w:val="24"/>
          <w:szCs w:val="24"/>
        </w:rPr>
        <w:t xml:space="preserve">suma splátok návratných zdrojov financovania, vrátane úhrady výnosov a suma splátok záväzkov z investičných dodávateľských úverov neprekročí v príslušnom rozpočtovom roku </w:t>
      </w:r>
      <w:r w:rsidRPr="00416A65">
        <w:rPr>
          <w:b/>
          <w:sz w:val="24"/>
          <w:szCs w:val="24"/>
        </w:rPr>
        <w:t>25 %</w:t>
      </w:r>
      <w:r w:rsidRPr="00416A65">
        <w:rPr>
          <w:sz w:val="24"/>
          <w:szCs w:val="24"/>
        </w:rPr>
        <w:t xml:space="preserve"> skutočných bežných príjmov predchádzajúceho rozpočtového roka </w:t>
      </w:r>
      <w:r w:rsidRPr="005208BE">
        <w:rPr>
          <w:sz w:val="24"/>
          <w:szCs w:val="24"/>
        </w:rPr>
        <w:t>znížených</w:t>
      </w:r>
      <w:r w:rsidRPr="00416A65">
        <w:rPr>
          <w:color w:val="FF0000"/>
          <w:sz w:val="24"/>
          <w:szCs w:val="24"/>
        </w:rPr>
        <w:t xml:space="preserve"> </w:t>
      </w:r>
      <w:r w:rsidRPr="00416A65">
        <w:rPr>
          <w:sz w:val="24"/>
          <w:szCs w:val="24"/>
        </w:rPr>
        <w:t xml:space="preserve">o prostriedky poskytnuté v príslušnom rozpočtovom roku obci z rozpočtu iného subjektu verejnej správy, prostriedky poskytnuté z Európskej únie a iné prostriedky zo zahraničia alebo prostriedky získané na základe osobitného predpisu. </w:t>
      </w:r>
    </w:p>
    <w:p w14:paraId="2937AA5F" w14:textId="77777777" w:rsidR="00155C5B" w:rsidRPr="00416A65" w:rsidRDefault="00155C5B" w:rsidP="00155C5B">
      <w:pPr>
        <w:jc w:val="both"/>
        <w:rPr>
          <w:sz w:val="24"/>
          <w:szCs w:val="24"/>
        </w:rPr>
      </w:pPr>
    </w:p>
    <w:p w14:paraId="578FB56F" w14:textId="77777777" w:rsidR="00155C5B" w:rsidRPr="00416A65" w:rsidRDefault="00155C5B" w:rsidP="00155C5B">
      <w:pPr>
        <w:widowControl/>
        <w:numPr>
          <w:ilvl w:val="0"/>
          <w:numId w:val="11"/>
        </w:numPr>
        <w:ind w:left="284" w:hanging="284"/>
        <w:jc w:val="both"/>
        <w:rPr>
          <w:b/>
          <w:sz w:val="24"/>
          <w:szCs w:val="24"/>
        </w:rPr>
      </w:pPr>
      <w:r w:rsidRPr="00416A65">
        <w:rPr>
          <w:b/>
          <w:sz w:val="24"/>
          <w:szCs w:val="24"/>
        </w:rPr>
        <w:t>Výpočet podľa § 17 ods.6 písm. a):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9"/>
        <w:gridCol w:w="2835"/>
      </w:tblGrid>
      <w:tr w:rsidR="00155C5B" w:rsidRPr="00416A65" w14:paraId="7646C6DE" w14:textId="77777777" w:rsidTr="00FC5383">
        <w:tc>
          <w:tcPr>
            <w:tcW w:w="6119" w:type="dxa"/>
            <w:tcBorders>
              <w:top w:val="single" w:sz="4" w:space="0" w:color="auto"/>
            </w:tcBorders>
            <w:shd w:val="clear" w:color="auto" w:fill="D9D9D9"/>
          </w:tcPr>
          <w:p w14:paraId="3F3042A2" w14:textId="77777777"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/>
          </w:tcPr>
          <w:p w14:paraId="39791C7D" w14:textId="77777777"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Suma v EUR</w:t>
            </w:r>
          </w:p>
        </w:tc>
      </w:tr>
      <w:tr w:rsidR="00155C5B" w:rsidRPr="00416A65" w14:paraId="2BA760EE" w14:textId="77777777" w:rsidTr="00FC5383">
        <w:tc>
          <w:tcPr>
            <w:tcW w:w="6119" w:type="dxa"/>
          </w:tcPr>
          <w:p w14:paraId="14481C3A" w14:textId="77777777"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Skutočné bežné príjmy z finančn</w:t>
            </w:r>
            <w:r w:rsidR="000E7EF4">
              <w:rPr>
                <w:b/>
                <w:sz w:val="24"/>
                <w:szCs w:val="24"/>
              </w:rPr>
              <w:t>ého výkazu FIN 1-12 k 31.12.202</w:t>
            </w:r>
            <w:r w:rsidR="00B43D78">
              <w:rPr>
                <w:b/>
                <w:sz w:val="24"/>
                <w:szCs w:val="24"/>
              </w:rPr>
              <w:t>2</w:t>
            </w:r>
            <w:r w:rsidRPr="00416A65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835" w:type="dxa"/>
          </w:tcPr>
          <w:p w14:paraId="2D6F8E00" w14:textId="77777777"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55C5B" w:rsidRPr="00416A65" w14:paraId="31B50A73" w14:textId="77777777" w:rsidTr="00FC5383">
        <w:tc>
          <w:tcPr>
            <w:tcW w:w="6119" w:type="dxa"/>
          </w:tcPr>
          <w:p w14:paraId="4F3E5683" w14:textId="77777777"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skutočné bežné príjmy </w:t>
            </w:r>
            <w:r w:rsidRPr="00FC5383">
              <w:rPr>
                <w:sz w:val="24"/>
                <w:szCs w:val="24"/>
              </w:rPr>
              <w:t xml:space="preserve">obce </w:t>
            </w:r>
          </w:p>
        </w:tc>
        <w:tc>
          <w:tcPr>
            <w:tcW w:w="2835" w:type="dxa"/>
          </w:tcPr>
          <w:p w14:paraId="2589C771" w14:textId="77777777" w:rsidR="00155C5B" w:rsidRPr="00416A65" w:rsidRDefault="00265AEA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69 272,64</w:t>
            </w:r>
          </w:p>
        </w:tc>
      </w:tr>
      <w:tr w:rsidR="00155C5B" w:rsidRPr="00416A65" w14:paraId="3B9D4581" w14:textId="77777777" w:rsidTr="00FC5383">
        <w:tc>
          <w:tcPr>
            <w:tcW w:w="6119" w:type="dxa"/>
            <w:shd w:val="clear" w:color="auto" w:fill="D9D9D9"/>
          </w:tcPr>
          <w:p w14:paraId="095EB3CC" w14:textId="77777777"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</w:t>
            </w:r>
            <w:r w:rsidR="00526C94">
              <w:rPr>
                <w:b/>
                <w:sz w:val="24"/>
                <w:szCs w:val="24"/>
              </w:rPr>
              <w:t xml:space="preserve"> bežné príjmy obce</w:t>
            </w:r>
            <w:r w:rsidR="000E7EF4">
              <w:rPr>
                <w:b/>
                <w:sz w:val="24"/>
                <w:szCs w:val="24"/>
              </w:rPr>
              <w:t xml:space="preserve"> k 31.12.202</w:t>
            </w:r>
            <w:r w:rsidR="00B43D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D9D9D9"/>
          </w:tcPr>
          <w:p w14:paraId="112460AB" w14:textId="77777777" w:rsidR="00155C5B" w:rsidRPr="00416A65" w:rsidRDefault="00265AEA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75 852,68</w:t>
            </w:r>
          </w:p>
        </w:tc>
      </w:tr>
      <w:tr w:rsidR="00155C5B" w:rsidRPr="00416A65" w14:paraId="17E8A60D" w14:textId="77777777" w:rsidTr="00FC5383">
        <w:tc>
          <w:tcPr>
            <w:tcW w:w="6119" w:type="dxa"/>
          </w:tcPr>
          <w:p w14:paraId="1B804759" w14:textId="77777777"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Cel</w:t>
            </w:r>
            <w:r w:rsidR="00B109CC">
              <w:rPr>
                <w:b/>
                <w:sz w:val="24"/>
                <w:szCs w:val="24"/>
              </w:rPr>
              <w:t>ková sum</w:t>
            </w:r>
            <w:r w:rsidR="000E7EF4">
              <w:rPr>
                <w:b/>
                <w:sz w:val="24"/>
                <w:szCs w:val="24"/>
              </w:rPr>
              <w:t>a dlhu obce k 31.12.202</w:t>
            </w:r>
            <w:r w:rsidR="00265AEA">
              <w:rPr>
                <w:b/>
                <w:sz w:val="24"/>
                <w:szCs w:val="24"/>
              </w:rPr>
              <w:t>3</w:t>
            </w:r>
            <w:r w:rsidRPr="00416A65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835" w:type="dxa"/>
          </w:tcPr>
          <w:p w14:paraId="233DE0E0" w14:textId="77777777" w:rsidR="00155C5B" w:rsidRPr="00416A65" w:rsidRDefault="00155C5B" w:rsidP="00FC5383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14:paraId="5AF5C71A" w14:textId="77777777" w:rsidTr="00FC5383">
        <w:tc>
          <w:tcPr>
            <w:tcW w:w="6119" w:type="dxa"/>
          </w:tcPr>
          <w:p w14:paraId="53370ECC" w14:textId="77777777" w:rsidR="00155C5B" w:rsidRPr="009D09B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sz w:val="24"/>
                <w:szCs w:val="24"/>
                <w:lang w:val="de-DE"/>
              </w:rPr>
            </w:pPr>
            <w:r w:rsidRPr="009D09B5">
              <w:rPr>
                <w:sz w:val="24"/>
                <w:szCs w:val="24"/>
                <w:lang w:val="de-DE"/>
              </w:rPr>
              <w:t>zostatok istiny z bankových úverov</w:t>
            </w:r>
          </w:p>
        </w:tc>
        <w:tc>
          <w:tcPr>
            <w:tcW w:w="2835" w:type="dxa"/>
          </w:tcPr>
          <w:p w14:paraId="023F8C4B" w14:textId="77777777" w:rsidR="00155C5B" w:rsidRPr="00416A65" w:rsidRDefault="000E7EF4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155C5B" w:rsidRPr="00416A65" w14:paraId="197CBC4E" w14:textId="77777777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1095" w14:textId="77777777"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zostatok istiny z bankových úverov na predfinancovanie projektov EÚ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F055" w14:textId="77777777" w:rsidR="00155C5B" w:rsidRPr="00416A65" w:rsidRDefault="00265AEA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14 478,17</w:t>
            </w:r>
          </w:p>
        </w:tc>
      </w:tr>
      <w:tr w:rsidR="00155C5B" w:rsidRPr="00416A65" w14:paraId="70155102" w14:textId="77777777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0C47D" w14:textId="77777777"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cel</w:t>
            </w:r>
            <w:r w:rsidR="000E7EF4">
              <w:rPr>
                <w:b/>
                <w:sz w:val="24"/>
                <w:szCs w:val="24"/>
              </w:rPr>
              <w:t>ková suma dlhu obce k 31.12.202</w:t>
            </w:r>
            <w:r w:rsidR="00265AE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8EEC8A" w14:textId="77777777" w:rsidR="00155C5B" w:rsidRPr="00416A65" w:rsidRDefault="00265AEA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3A04E7">
              <w:rPr>
                <w:b/>
                <w:sz w:val="24"/>
                <w:szCs w:val="24"/>
              </w:rPr>
              <w:t> 478,17</w:t>
            </w:r>
          </w:p>
        </w:tc>
      </w:tr>
      <w:tr w:rsidR="00155C5B" w:rsidRPr="00416A65" w14:paraId="0214E496" w14:textId="77777777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A2B3" w14:textId="77777777"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Do celkovej sumy sa nezapočítavajú záväzky: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994D" w14:textId="77777777" w:rsidR="00155C5B" w:rsidRPr="00416A65" w:rsidRDefault="00155C5B" w:rsidP="006C73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155C5B" w:rsidRPr="00416A65" w14:paraId="1BEC17EC" w14:textId="77777777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826" w14:textId="77777777" w:rsidR="00155C5B" w:rsidRPr="009D09B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b/>
                <w:sz w:val="24"/>
                <w:szCs w:val="24"/>
                <w:lang w:val="de-DE"/>
              </w:rPr>
            </w:pPr>
            <w:r w:rsidRPr="009D09B5">
              <w:rPr>
                <w:sz w:val="24"/>
                <w:szCs w:val="24"/>
                <w:lang w:val="de-DE"/>
              </w:rPr>
              <w:t>z bankových úverov na predfinancovanie projektov EÚ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C9B5" w14:textId="77777777" w:rsidR="00155C5B" w:rsidRPr="00A14150" w:rsidRDefault="00A14150" w:rsidP="00A14150">
            <w:pPr>
              <w:pStyle w:val="Odsekzoznamu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14 478,17</w:t>
            </w:r>
          </w:p>
        </w:tc>
      </w:tr>
      <w:tr w:rsidR="00155C5B" w:rsidRPr="00416A65" w14:paraId="12B9D91B" w14:textId="77777777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5E732E" w14:textId="77777777"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suma záväzkov, ktorá sa nezapočíta do celkovej sumy dlhu obce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757944" w14:textId="77777777" w:rsidR="00155C5B" w:rsidRPr="00A14150" w:rsidRDefault="00A14150" w:rsidP="00A14150">
            <w:pPr>
              <w:pStyle w:val="Odsekzoznamu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14 478,17</w:t>
            </w:r>
          </w:p>
        </w:tc>
      </w:tr>
      <w:tr w:rsidR="00155C5B" w:rsidRPr="00416A65" w14:paraId="0CD1557C" w14:textId="77777777" w:rsidTr="00FC538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CAAB83" w14:textId="77777777" w:rsidR="00155C5B" w:rsidRPr="00416A65" w:rsidRDefault="00155C5B" w:rsidP="006C73F7">
            <w:pPr>
              <w:rPr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upravená cel</w:t>
            </w:r>
            <w:r w:rsidR="000E7EF4">
              <w:rPr>
                <w:b/>
                <w:sz w:val="24"/>
                <w:szCs w:val="24"/>
              </w:rPr>
              <w:t>ková suma dlhu obce k 31.12.202</w:t>
            </w:r>
            <w:r w:rsidR="00282F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22A99A" w14:textId="77777777" w:rsidR="00155C5B" w:rsidRPr="00416A65" w:rsidRDefault="00A14150" w:rsidP="00FC53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</w:tbl>
    <w:p w14:paraId="55C93609" w14:textId="77777777" w:rsidR="00155C5B" w:rsidRPr="00416A65" w:rsidRDefault="00155C5B" w:rsidP="00155C5B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3133"/>
        <w:gridCol w:w="2819"/>
      </w:tblGrid>
      <w:tr w:rsidR="00155C5B" w:rsidRPr="00416A65" w14:paraId="7CDF736E" w14:textId="77777777" w:rsidTr="006C73F7">
        <w:tc>
          <w:tcPr>
            <w:tcW w:w="3119" w:type="dxa"/>
            <w:shd w:val="clear" w:color="auto" w:fill="D9D9D9"/>
          </w:tcPr>
          <w:p w14:paraId="232AD5C2" w14:textId="77777777" w:rsidR="00155C5B" w:rsidRPr="00416A65" w:rsidRDefault="000E7EF4" w:rsidP="006C7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Zostatok istiny k 31.12.202</w:t>
            </w:r>
            <w:r w:rsidR="00A141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D9D9D9"/>
          </w:tcPr>
          <w:p w14:paraId="3D5728D3" w14:textId="77777777"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Sk</w:t>
            </w:r>
            <w:r w:rsidR="000E7EF4">
              <w:rPr>
                <w:b/>
                <w:sz w:val="24"/>
                <w:szCs w:val="24"/>
              </w:rPr>
              <w:t>utočné bežné príjmy k 31.12.202</w:t>
            </w:r>
            <w:r w:rsidR="00A141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D9D9D9"/>
          </w:tcPr>
          <w:p w14:paraId="53C60D14" w14:textId="77777777"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§ 17 ods.6 písm. a)</w:t>
            </w:r>
          </w:p>
          <w:p w14:paraId="6FF09DB7" w14:textId="77777777"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55C5B" w:rsidRPr="00416A65" w14:paraId="1B364898" w14:textId="77777777" w:rsidTr="006C73F7">
        <w:tc>
          <w:tcPr>
            <w:tcW w:w="3119" w:type="dxa"/>
          </w:tcPr>
          <w:p w14:paraId="235C5034" w14:textId="77777777" w:rsidR="00FC5383" w:rsidRPr="00416A65" w:rsidRDefault="000E7EF4" w:rsidP="00FC53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260" w:type="dxa"/>
          </w:tcPr>
          <w:p w14:paraId="277D9D81" w14:textId="77777777" w:rsidR="00155C5B" w:rsidRPr="00416A65" w:rsidRDefault="00A14150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75 852,68</w:t>
            </w:r>
          </w:p>
        </w:tc>
        <w:tc>
          <w:tcPr>
            <w:tcW w:w="2977" w:type="dxa"/>
          </w:tcPr>
          <w:p w14:paraId="191023B3" w14:textId="77777777" w:rsidR="00155C5B" w:rsidRPr="00416A65" w:rsidRDefault="000E7EF4" w:rsidP="006C7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E18C1">
              <w:rPr>
                <w:b/>
                <w:sz w:val="24"/>
                <w:szCs w:val="24"/>
              </w:rPr>
              <w:t>,00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55C5B" w:rsidRPr="00416A65">
              <w:rPr>
                <w:b/>
                <w:sz w:val="24"/>
                <w:szCs w:val="24"/>
              </w:rPr>
              <w:t>%</w:t>
            </w:r>
          </w:p>
        </w:tc>
      </w:tr>
    </w:tbl>
    <w:p w14:paraId="0C8BBC66" w14:textId="77777777" w:rsidR="00155C5B" w:rsidRPr="00416A65" w:rsidRDefault="00155C5B" w:rsidP="00155C5B">
      <w:pPr>
        <w:jc w:val="both"/>
        <w:rPr>
          <w:b/>
          <w:sz w:val="24"/>
          <w:szCs w:val="24"/>
        </w:rPr>
      </w:pPr>
    </w:p>
    <w:p w14:paraId="67C74BFA" w14:textId="77777777" w:rsidR="00155C5B" w:rsidRPr="00416A65" w:rsidRDefault="00155C5B" w:rsidP="00155C5B">
      <w:pPr>
        <w:jc w:val="both"/>
        <w:rPr>
          <w:sz w:val="24"/>
          <w:szCs w:val="24"/>
        </w:rPr>
      </w:pPr>
      <w:r w:rsidRPr="00416A65">
        <w:rPr>
          <w:sz w:val="24"/>
          <w:szCs w:val="24"/>
        </w:rPr>
        <w:t>Zákonná podmienka podľa § 17 ods.6 písm. a) zákona č.583/2004 Z.z. bola splnená.</w:t>
      </w:r>
      <w:r w:rsidR="00F81E1F">
        <w:rPr>
          <w:sz w:val="24"/>
          <w:szCs w:val="24"/>
        </w:rPr>
        <w:t xml:space="preserve"> </w:t>
      </w:r>
    </w:p>
    <w:p w14:paraId="63BA9521" w14:textId="77777777" w:rsidR="00155C5B" w:rsidRPr="00416A65" w:rsidRDefault="00155C5B" w:rsidP="00155C5B">
      <w:pPr>
        <w:jc w:val="both"/>
        <w:rPr>
          <w:sz w:val="24"/>
          <w:szCs w:val="24"/>
        </w:rPr>
      </w:pPr>
    </w:p>
    <w:p w14:paraId="07F7EEA1" w14:textId="77777777" w:rsidR="00155C5B" w:rsidRPr="00416A65" w:rsidRDefault="00155C5B" w:rsidP="00155C5B">
      <w:pPr>
        <w:widowControl/>
        <w:numPr>
          <w:ilvl w:val="0"/>
          <w:numId w:val="11"/>
        </w:numPr>
        <w:ind w:left="284" w:hanging="284"/>
        <w:jc w:val="both"/>
        <w:rPr>
          <w:b/>
          <w:sz w:val="24"/>
          <w:szCs w:val="24"/>
        </w:rPr>
      </w:pPr>
      <w:r w:rsidRPr="00416A65">
        <w:rPr>
          <w:b/>
          <w:sz w:val="24"/>
          <w:szCs w:val="24"/>
        </w:rPr>
        <w:t>Výpočet podľa § 17 ods.6 písm. b) 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4"/>
        <w:gridCol w:w="2850"/>
      </w:tblGrid>
      <w:tr w:rsidR="00155C5B" w:rsidRPr="00416A65" w14:paraId="20EE009C" w14:textId="77777777" w:rsidTr="00526C94">
        <w:tc>
          <w:tcPr>
            <w:tcW w:w="6104" w:type="dxa"/>
            <w:tcBorders>
              <w:top w:val="single" w:sz="4" w:space="0" w:color="auto"/>
            </w:tcBorders>
            <w:shd w:val="clear" w:color="auto" w:fill="D9D9D9"/>
          </w:tcPr>
          <w:p w14:paraId="4D8A4F95" w14:textId="77777777"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Text</w:t>
            </w:r>
          </w:p>
        </w:tc>
        <w:tc>
          <w:tcPr>
            <w:tcW w:w="2850" w:type="dxa"/>
            <w:tcBorders>
              <w:top w:val="single" w:sz="4" w:space="0" w:color="auto"/>
            </w:tcBorders>
            <w:shd w:val="clear" w:color="auto" w:fill="D9D9D9"/>
          </w:tcPr>
          <w:p w14:paraId="4E1BF0B4" w14:textId="77777777" w:rsidR="00155C5B" w:rsidRPr="00416A65" w:rsidRDefault="00155C5B" w:rsidP="006C73F7">
            <w:pPr>
              <w:jc w:val="center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Suma v EUR</w:t>
            </w:r>
          </w:p>
        </w:tc>
      </w:tr>
      <w:tr w:rsidR="00155C5B" w:rsidRPr="00416A65" w14:paraId="678B6CA7" w14:textId="77777777" w:rsidTr="00526C94">
        <w:tc>
          <w:tcPr>
            <w:tcW w:w="6104" w:type="dxa"/>
            <w:shd w:val="clear" w:color="auto" w:fill="F2F2F2"/>
          </w:tcPr>
          <w:p w14:paraId="659A24A1" w14:textId="77777777"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Skutočné bežné príjmy z finančn</w:t>
            </w:r>
            <w:r w:rsidR="000E7EF4">
              <w:rPr>
                <w:b/>
                <w:sz w:val="24"/>
                <w:szCs w:val="24"/>
              </w:rPr>
              <w:t>ého výkazu FIN 1-12 k 31.12.202</w:t>
            </w:r>
            <w:r w:rsidR="00E40EEA">
              <w:rPr>
                <w:b/>
                <w:sz w:val="24"/>
                <w:szCs w:val="24"/>
              </w:rPr>
              <w:t>2</w:t>
            </w:r>
            <w:r w:rsidRPr="00416A65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850" w:type="dxa"/>
          </w:tcPr>
          <w:p w14:paraId="657C2B06" w14:textId="77777777" w:rsidR="00155C5B" w:rsidRPr="00416A65" w:rsidRDefault="00155C5B" w:rsidP="00526C94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14:paraId="238203AE" w14:textId="77777777" w:rsidTr="00526C94">
        <w:tc>
          <w:tcPr>
            <w:tcW w:w="6104" w:type="dxa"/>
          </w:tcPr>
          <w:p w14:paraId="6AD43CF3" w14:textId="77777777"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 xml:space="preserve">skutočné bežné príjmy </w:t>
            </w:r>
            <w:r w:rsidRPr="00526C94">
              <w:rPr>
                <w:sz w:val="24"/>
                <w:szCs w:val="24"/>
              </w:rPr>
              <w:t xml:space="preserve">obce </w:t>
            </w:r>
          </w:p>
        </w:tc>
        <w:tc>
          <w:tcPr>
            <w:tcW w:w="2850" w:type="dxa"/>
          </w:tcPr>
          <w:p w14:paraId="6B3320E6" w14:textId="77777777" w:rsidR="00155C5B" w:rsidRPr="00416A65" w:rsidRDefault="008710F2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75 852,68</w:t>
            </w:r>
          </w:p>
        </w:tc>
      </w:tr>
      <w:tr w:rsidR="00155C5B" w:rsidRPr="00416A65" w14:paraId="518FB5F0" w14:textId="77777777" w:rsidTr="00526C94">
        <w:tc>
          <w:tcPr>
            <w:tcW w:w="6104" w:type="dxa"/>
            <w:shd w:val="clear" w:color="auto" w:fill="F2F2F2"/>
          </w:tcPr>
          <w:p w14:paraId="4DD3E1E2" w14:textId="77777777"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bežné príjmy obc</w:t>
            </w:r>
            <w:r w:rsidR="000E7EF4">
              <w:rPr>
                <w:b/>
                <w:sz w:val="24"/>
                <w:szCs w:val="24"/>
              </w:rPr>
              <w:t>e k 31.12.202</w:t>
            </w:r>
            <w:r w:rsidR="008710F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50" w:type="dxa"/>
            <w:shd w:val="clear" w:color="auto" w:fill="F2F2F2"/>
          </w:tcPr>
          <w:p w14:paraId="548D735E" w14:textId="77777777" w:rsidR="00155C5B" w:rsidRPr="00416A65" w:rsidRDefault="008710F2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75 852,68</w:t>
            </w:r>
          </w:p>
        </w:tc>
      </w:tr>
      <w:tr w:rsidR="00155C5B" w:rsidRPr="00416A65" w14:paraId="354C13B4" w14:textId="77777777" w:rsidTr="00526C94">
        <w:tc>
          <w:tcPr>
            <w:tcW w:w="6104" w:type="dxa"/>
            <w:shd w:val="clear" w:color="auto" w:fill="FFFFFF"/>
          </w:tcPr>
          <w:p w14:paraId="11439B65" w14:textId="77777777"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Bežné príjmy obce a RO znížené o: </w:t>
            </w:r>
          </w:p>
        </w:tc>
        <w:tc>
          <w:tcPr>
            <w:tcW w:w="2850" w:type="dxa"/>
            <w:shd w:val="clear" w:color="auto" w:fill="FFFFFF"/>
          </w:tcPr>
          <w:p w14:paraId="69AD380C" w14:textId="77777777" w:rsidR="00155C5B" w:rsidRPr="00416A65" w:rsidRDefault="00155C5B" w:rsidP="00526C94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14:paraId="59D7F4CA" w14:textId="77777777" w:rsidTr="00526C94">
        <w:tc>
          <w:tcPr>
            <w:tcW w:w="6104" w:type="dxa"/>
            <w:shd w:val="clear" w:color="auto" w:fill="FFFFFF"/>
          </w:tcPr>
          <w:p w14:paraId="429CB715" w14:textId="77777777"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dotácie na prenesený výkon štátnej správy</w:t>
            </w:r>
          </w:p>
        </w:tc>
        <w:tc>
          <w:tcPr>
            <w:tcW w:w="2850" w:type="dxa"/>
            <w:shd w:val="clear" w:color="auto" w:fill="FFFFFF"/>
          </w:tcPr>
          <w:p w14:paraId="1128808A" w14:textId="77777777" w:rsidR="00155C5B" w:rsidRPr="00416A65" w:rsidRDefault="00FB0E16" w:rsidP="000E7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710F2">
              <w:rPr>
                <w:b/>
                <w:sz w:val="24"/>
                <w:szCs w:val="24"/>
              </w:rPr>
              <w:t>3 590,87</w:t>
            </w:r>
          </w:p>
        </w:tc>
      </w:tr>
      <w:tr w:rsidR="00155C5B" w:rsidRPr="00416A65" w14:paraId="4F8AB78E" w14:textId="77777777" w:rsidTr="00526C94">
        <w:tc>
          <w:tcPr>
            <w:tcW w:w="6104" w:type="dxa"/>
            <w:shd w:val="clear" w:color="auto" w:fill="FFFFFF"/>
          </w:tcPr>
          <w:p w14:paraId="4CD6CE3C" w14:textId="77777777"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dotácie zo ŠR</w:t>
            </w:r>
          </w:p>
        </w:tc>
        <w:tc>
          <w:tcPr>
            <w:tcW w:w="2850" w:type="dxa"/>
            <w:shd w:val="clear" w:color="auto" w:fill="FFFFFF"/>
          </w:tcPr>
          <w:p w14:paraId="67B2C05E" w14:textId="77777777" w:rsidR="00155C5B" w:rsidRPr="00416A65" w:rsidRDefault="002B6333" w:rsidP="000E7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B0E16">
              <w:rPr>
                <w:b/>
                <w:sz w:val="24"/>
                <w:szCs w:val="24"/>
              </w:rPr>
              <w:t xml:space="preserve"> </w:t>
            </w:r>
            <w:r w:rsidR="008710F2">
              <w:rPr>
                <w:b/>
                <w:sz w:val="24"/>
                <w:szCs w:val="24"/>
              </w:rPr>
              <w:t xml:space="preserve">   989,17</w:t>
            </w:r>
          </w:p>
        </w:tc>
      </w:tr>
      <w:tr w:rsidR="00155C5B" w:rsidRPr="00416A65" w14:paraId="7402F805" w14:textId="77777777" w:rsidTr="00526C94">
        <w:tc>
          <w:tcPr>
            <w:tcW w:w="6104" w:type="dxa"/>
            <w:shd w:val="clear" w:color="auto" w:fill="F2F2F2"/>
          </w:tcPr>
          <w:p w14:paraId="17B0A186" w14:textId="77777777" w:rsidR="00155C5B" w:rsidRPr="00416A65" w:rsidRDefault="00526C94" w:rsidP="006C73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Spolu bežné príjmy obce </w:t>
            </w:r>
            <w:r w:rsidR="002B6333">
              <w:rPr>
                <w:b/>
                <w:sz w:val="24"/>
                <w:szCs w:val="24"/>
              </w:rPr>
              <w:t xml:space="preserve"> znížené k 31.12.20</w:t>
            </w:r>
            <w:r w:rsidR="000E7EF4">
              <w:rPr>
                <w:b/>
                <w:sz w:val="24"/>
                <w:szCs w:val="24"/>
              </w:rPr>
              <w:t>2</w:t>
            </w:r>
            <w:r w:rsidR="008710F2">
              <w:rPr>
                <w:b/>
                <w:sz w:val="24"/>
                <w:szCs w:val="24"/>
              </w:rPr>
              <w:t>2</w:t>
            </w:r>
            <w:r w:rsidR="0052091D">
              <w:rPr>
                <w:b/>
                <w:sz w:val="24"/>
                <w:szCs w:val="24"/>
              </w:rPr>
              <w:t xml:space="preserve"> o</w:t>
            </w:r>
          </w:p>
        </w:tc>
        <w:tc>
          <w:tcPr>
            <w:tcW w:w="2850" w:type="dxa"/>
            <w:shd w:val="clear" w:color="auto" w:fill="F2F2F2"/>
          </w:tcPr>
          <w:p w14:paraId="6E314A79" w14:textId="77777777" w:rsidR="00155C5B" w:rsidRPr="00416A65" w:rsidRDefault="001412D8" w:rsidP="000E7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710F2">
              <w:rPr>
                <w:b/>
                <w:sz w:val="24"/>
                <w:szCs w:val="24"/>
              </w:rPr>
              <w:t>4 580,04</w:t>
            </w:r>
          </w:p>
        </w:tc>
      </w:tr>
      <w:tr w:rsidR="00155C5B" w:rsidRPr="00416A65" w14:paraId="2745E151" w14:textId="77777777" w:rsidTr="00526C94">
        <w:tc>
          <w:tcPr>
            <w:tcW w:w="6104" w:type="dxa"/>
            <w:shd w:val="clear" w:color="auto" w:fill="D9D9D9"/>
          </w:tcPr>
          <w:p w14:paraId="30F1BF98" w14:textId="77777777"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Spolu </w:t>
            </w:r>
            <w:r w:rsidRPr="00526C94">
              <w:rPr>
                <w:b/>
                <w:sz w:val="24"/>
                <w:szCs w:val="24"/>
              </w:rPr>
              <w:t>upravené</w:t>
            </w:r>
            <w:r w:rsidRPr="00416A65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416A65">
              <w:rPr>
                <w:b/>
                <w:sz w:val="24"/>
                <w:szCs w:val="24"/>
              </w:rPr>
              <w:t>bežné príjmy k 31.12</w:t>
            </w:r>
            <w:r w:rsidR="000E18C1">
              <w:rPr>
                <w:b/>
                <w:sz w:val="24"/>
                <w:szCs w:val="24"/>
              </w:rPr>
              <w:t>.202</w:t>
            </w:r>
            <w:r w:rsidR="008710F2">
              <w:rPr>
                <w:b/>
                <w:sz w:val="24"/>
                <w:szCs w:val="24"/>
              </w:rPr>
              <w:t>2</w:t>
            </w:r>
            <w:r w:rsidRPr="00416A65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850" w:type="dxa"/>
            <w:shd w:val="clear" w:color="auto" w:fill="D9D9D9"/>
          </w:tcPr>
          <w:p w14:paraId="454FF3B9" w14:textId="77777777" w:rsidR="00155C5B" w:rsidRPr="00416A65" w:rsidRDefault="008710F2" w:rsidP="00526C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71 272,64</w:t>
            </w:r>
          </w:p>
        </w:tc>
      </w:tr>
      <w:tr w:rsidR="00155C5B" w:rsidRPr="00416A65" w14:paraId="34B24181" w14:textId="77777777" w:rsidTr="00526C94">
        <w:tc>
          <w:tcPr>
            <w:tcW w:w="6104" w:type="dxa"/>
            <w:shd w:val="clear" w:color="auto" w:fill="F2F2F2"/>
          </w:tcPr>
          <w:p w14:paraId="3EE1A37D" w14:textId="77777777"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Splátky istiny a úrokov z finančn</w:t>
            </w:r>
            <w:r w:rsidR="000E7EF4">
              <w:rPr>
                <w:b/>
                <w:sz w:val="24"/>
                <w:szCs w:val="24"/>
              </w:rPr>
              <w:t>ého výkazu FIN 1-12 k 31.12.202</w:t>
            </w:r>
            <w:r w:rsidR="008710F2">
              <w:rPr>
                <w:b/>
                <w:sz w:val="24"/>
                <w:szCs w:val="24"/>
              </w:rPr>
              <w:t>3</w:t>
            </w:r>
            <w:r w:rsidRPr="00416A65">
              <w:rPr>
                <w:b/>
                <w:sz w:val="24"/>
                <w:szCs w:val="24"/>
              </w:rPr>
              <w:t xml:space="preserve"> s výnimkou jednorazového predčasného splatenia: </w:t>
            </w:r>
          </w:p>
        </w:tc>
        <w:tc>
          <w:tcPr>
            <w:tcW w:w="2850" w:type="dxa"/>
            <w:shd w:val="clear" w:color="auto" w:fill="FFFFFF"/>
          </w:tcPr>
          <w:p w14:paraId="7149BBB0" w14:textId="77777777" w:rsidR="00155C5B" w:rsidRPr="00416A65" w:rsidRDefault="00155C5B" w:rsidP="00526C94">
            <w:pPr>
              <w:rPr>
                <w:b/>
                <w:sz w:val="24"/>
                <w:szCs w:val="24"/>
              </w:rPr>
            </w:pPr>
          </w:p>
        </w:tc>
      </w:tr>
      <w:tr w:rsidR="00155C5B" w:rsidRPr="00416A65" w14:paraId="2C2E4C4B" w14:textId="77777777" w:rsidTr="00526C94">
        <w:tc>
          <w:tcPr>
            <w:tcW w:w="6104" w:type="dxa"/>
            <w:shd w:val="clear" w:color="auto" w:fill="FFFFFF"/>
          </w:tcPr>
          <w:p w14:paraId="3587C15D" w14:textId="77777777" w:rsidR="00155C5B" w:rsidRPr="00416A65" w:rsidRDefault="00155C5B" w:rsidP="00155C5B">
            <w:pPr>
              <w:widowControl/>
              <w:numPr>
                <w:ilvl w:val="0"/>
                <w:numId w:val="3"/>
              </w:numPr>
              <w:tabs>
                <w:tab w:val="num" w:pos="318"/>
              </w:tabs>
              <w:ind w:left="318" w:hanging="142"/>
              <w:rPr>
                <w:b/>
                <w:sz w:val="24"/>
                <w:szCs w:val="24"/>
              </w:rPr>
            </w:pPr>
            <w:r w:rsidRPr="00416A65">
              <w:rPr>
                <w:sz w:val="24"/>
                <w:szCs w:val="24"/>
              </w:rPr>
              <w:t>651002</w:t>
            </w:r>
          </w:p>
        </w:tc>
        <w:tc>
          <w:tcPr>
            <w:tcW w:w="2850" w:type="dxa"/>
            <w:shd w:val="clear" w:color="auto" w:fill="FFFFFF"/>
          </w:tcPr>
          <w:p w14:paraId="3411DBE9" w14:textId="77777777" w:rsidR="00155C5B" w:rsidRPr="00416A65" w:rsidRDefault="00BA5CE9" w:rsidP="000E7E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412D8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710F2">
              <w:rPr>
                <w:b/>
                <w:sz w:val="24"/>
                <w:szCs w:val="24"/>
              </w:rPr>
              <w:t>324,99</w:t>
            </w:r>
          </w:p>
        </w:tc>
      </w:tr>
      <w:tr w:rsidR="00155C5B" w:rsidRPr="00416A65" w14:paraId="46E3A98E" w14:textId="77777777" w:rsidTr="00526C94">
        <w:tc>
          <w:tcPr>
            <w:tcW w:w="6104" w:type="dxa"/>
            <w:shd w:val="clear" w:color="auto" w:fill="D9D9D9"/>
          </w:tcPr>
          <w:p w14:paraId="07319A23" w14:textId="77777777" w:rsidR="00155C5B" w:rsidRPr="00416A65" w:rsidRDefault="00155C5B" w:rsidP="006C73F7">
            <w:pPr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Spolu splá</w:t>
            </w:r>
            <w:r w:rsidR="00BA5CE9">
              <w:rPr>
                <w:b/>
                <w:sz w:val="24"/>
                <w:szCs w:val="24"/>
              </w:rPr>
              <w:t>tky istiny a úrokov k 31.</w:t>
            </w:r>
            <w:r w:rsidR="000E7EF4">
              <w:rPr>
                <w:b/>
                <w:sz w:val="24"/>
                <w:szCs w:val="24"/>
              </w:rPr>
              <w:t>12.202</w:t>
            </w:r>
            <w:r w:rsidR="008710F2">
              <w:rPr>
                <w:b/>
                <w:sz w:val="24"/>
                <w:szCs w:val="24"/>
              </w:rPr>
              <w:t>3</w:t>
            </w:r>
            <w:r w:rsidRPr="00416A65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2850" w:type="dxa"/>
            <w:shd w:val="clear" w:color="auto" w:fill="D9D9D9"/>
          </w:tcPr>
          <w:p w14:paraId="14F2EFBC" w14:textId="77777777" w:rsidR="00155C5B" w:rsidRPr="00416A65" w:rsidRDefault="008710F2" w:rsidP="001412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324,99</w:t>
            </w:r>
          </w:p>
        </w:tc>
      </w:tr>
    </w:tbl>
    <w:p w14:paraId="26EC9783" w14:textId="77777777" w:rsidR="00BA5CE9" w:rsidRDefault="00BA5CE9" w:rsidP="00155C5B">
      <w:pPr>
        <w:jc w:val="both"/>
        <w:rPr>
          <w:b/>
          <w:color w:val="FF0000"/>
          <w:sz w:val="24"/>
          <w:szCs w:val="24"/>
        </w:rPr>
      </w:pPr>
    </w:p>
    <w:p w14:paraId="5D7D37C8" w14:textId="77777777" w:rsidR="00BA5CE9" w:rsidRPr="00416A65" w:rsidRDefault="00BA5CE9" w:rsidP="00155C5B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3016"/>
        <w:gridCol w:w="2827"/>
      </w:tblGrid>
      <w:tr w:rsidR="00155C5B" w:rsidRPr="00416A65" w14:paraId="1F360A96" w14:textId="77777777" w:rsidTr="006C73F7">
        <w:tc>
          <w:tcPr>
            <w:tcW w:w="3261" w:type="dxa"/>
            <w:shd w:val="clear" w:color="auto" w:fill="D9D9D9"/>
          </w:tcPr>
          <w:p w14:paraId="27D1E087" w14:textId="77777777"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Suma ročných splátok vrátane úhra</w:t>
            </w:r>
            <w:r w:rsidR="000E18C1">
              <w:rPr>
                <w:b/>
                <w:sz w:val="24"/>
                <w:szCs w:val="24"/>
              </w:rPr>
              <w:t>dy výnosov za rok 202</w:t>
            </w:r>
            <w:r w:rsidR="008710F2">
              <w:rPr>
                <w:b/>
                <w:sz w:val="24"/>
                <w:szCs w:val="24"/>
              </w:rPr>
              <w:t>3</w:t>
            </w:r>
            <w:r w:rsidRPr="00416A65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3118" w:type="dxa"/>
            <w:shd w:val="clear" w:color="auto" w:fill="D9D9D9"/>
          </w:tcPr>
          <w:p w14:paraId="399F71F6" w14:textId="77777777"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 xml:space="preserve">Skutočné </w:t>
            </w:r>
            <w:r w:rsidRPr="00416A65">
              <w:rPr>
                <w:b/>
                <w:color w:val="FF0000"/>
                <w:sz w:val="24"/>
                <w:szCs w:val="24"/>
              </w:rPr>
              <w:t xml:space="preserve">upravené </w:t>
            </w:r>
            <w:r w:rsidR="000E18C1">
              <w:rPr>
                <w:b/>
                <w:sz w:val="24"/>
                <w:szCs w:val="24"/>
              </w:rPr>
              <w:t>bežné príjmy k 31.12.202</w:t>
            </w:r>
            <w:r w:rsidR="008710F2">
              <w:rPr>
                <w:b/>
                <w:sz w:val="24"/>
                <w:szCs w:val="24"/>
              </w:rPr>
              <w:t>2</w:t>
            </w:r>
            <w:r w:rsidRPr="00416A65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977" w:type="dxa"/>
            <w:shd w:val="clear" w:color="auto" w:fill="D9D9D9"/>
          </w:tcPr>
          <w:p w14:paraId="34E3B8D1" w14:textId="77777777" w:rsidR="00155C5B" w:rsidRPr="00416A65" w:rsidRDefault="00155C5B" w:rsidP="006C73F7">
            <w:pPr>
              <w:jc w:val="center"/>
              <w:rPr>
                <w:b/>
                <w:sz w:val="24"/>
                <w:szCs w:val="24"/>
              </w:rPr>
            </w:pPr>
            <w:r w:rsidRPr="00416A65">
              <w:rPr>
                <w:b/>
                <w:sz w:val="24"/>
                <w:szCs w:val="24"/>
              </w:rPr>
              <w:t>§ 17 ods.6 písm. b)</w:t>
            </w:r>
          </w:p>
        </w:tc>
      </w:tr>
      <w:tr w:rsidR="00155C5B" w:rsidRPr="00416A65" w14:paraId="6C9DCC4A" w14:textId="77777777" w:rsidTr="006C73F7">
        <w:tc>
          <w:tcPr>
            <w:tcW w:w="3261" w:type="dxa"/>
          </w:tcPr>
          <w:p w14:paraId="7740DC1A" w14:textId="77777777" w:rsidR="00155C5B" w:rsidRPr="00416A65" w:rsidRDefault="008710F2" w:rsidP="001412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324,99</w:t>
            </w:r>
          </w:p>
        </w:tc>
        <w:tc>
          <w:tcPr>
            <w:tcW w:w="3118" w:type="dxa"/>
          </w:tcPr>
          <w:p w14:paraId="0E48D9D1" w14:textId="77777777" w:rsidR="00155C5B" w:rsidRPr="00416A65" w:rsidRDefault="008710F2" w:rsidP="006C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71 272,64</w:t>
            </w:r>
          </w:p>
        </w:tc>
        <w:tc>
          <w:tcPr>
            <w:tcW w:w="2977" w:type="dxa"/>
          </w:tcPr>
          <w:p w14:paraId="1BD8F0E2" w14:textId="77777777" w:rsidR="00155C5B" w:rsidRPr="00416A65" w:rsidRDefault="008710F2" w:rsidP="006C73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0,46</w:t>
            </w:r>
            <w:r w:rsidR="00770707">
              <w:rPr>
                <w:b/>
                <w:sz w:val="24"/>
                <w:szCs w:val="24"/>
              </w:rPr>
              <w:t xml:space="preserve"> </w:t>
            </w:r>
            <w:r w:rsidR="00155C5B" w:rsidRPr="00416A65">
              <w:rPr>
                <w:b/>
                <w:sz w:val="24"/>
                <w:szCs w:val="24"/>
              </w:rPr>
              <w:t>%</w:t>
            </w:r>
          </w:p>
        </w:tc>
      </w:tr>
    </w:tbl>
    <w:p w14:paraId="7CB329F1" w14:textId="77777777" w:rsidR="00155C5B" w:rsidRPr="00416A65" w:rsidRDefault="00155C5B" w:rsidP="00155C5B">
      <w:pPr>
        <w:ind w:left="360"/>
        <w:jc w:val="both"/>
        <w:rPr>
          <w:sz w:val="24"/>
          <w:szCs w:val="24"/>
        </w:rPr>
      </w:pPr>
    </w:p>
    <w:p w14:paraId="005CF485" w14:textId="77777777" w:rsidR="00812B65" w:rsidRDefault="00155C5B" w:rsidP="00F81E1F">
      <w:pPr>
        <w:jc w:val="both"/>
        <w:rPr>
          <w:sz w:val="24"/>
          <w:szCs w:val="24"/>
        </w:rPr>
      </w:pPr>
      <w:r w:rsidRPr="00416A65">
        <w:rPr>
          <w:sz w:val="24"/>
          <w:szCs w:val="24"/>
        </w:rPr>
        <w:t xml:space="preserve">Zákonná podmienka podľa § 17 ods.6 písm. b) zákona č.583/2004 Z.z. bola splnená. </w:t>
      </w:r>
    </w:p>
    <w:p w14:paraId="091D5070" w14:textId="77777777" w:rsidR="001412D8" w:rsidRPr="00F81E1F" w:rsidRDefault="001412D8" w:rsidP="00F81E1F">
      <w:pPr>
        <w:jc w:val="both"/>
        <w:rPr>
          <w:sz w:val="24"/>
          <w:szCs w:val="24"/>
        </w:rPr>
      </w:pPr>
    </w:p>
    <w:p w14:paraId="44A37C0E" w14:textId="77777777" w:rsidR="00812B65" w:rsidRDefault="00812B65" w:rsidP="00812B65">
      <w:pPr>
        <w:rPr>
          <w:b/>
          <w:sz w:val="28"/>
          <w:szCs w:val="28"/>
        </w:rPr>
      </w:pPr>
      <w:r w:rsidRPr="00770707">
        <w:rPr>
          <w:b/>
          <w:sz w:val="28"/>
          <w:szCs w:val="28"/>
          <w:highlight w:val="lightGray"/>
        </w:rPr>
        <w:t>8. Hospodárenie príspevkových organizácií</w:t>
      </w:r>
      <w:r w:rsidRPr="00770707">
        <w:rPr>
          <w:b/>
          <w:sz w:val="28"/>
          <w:szCs w:val="28"/>
        </w:rPr>
        <w:t xml:space="preserve"> </w:t>
      </w:r>
    </w:p>
    <w:p w14:paraId="4EDB031C" w14:textId="77777777" w:rsidR="00770707" w:rsidRDefault="00770707" w:rsidP="00812B65">
      <w:pPr>
        <w:rPr>
          <w:b/>
          <w:sz w:val="28"/>
          <w:szCs w:val="28"/>
        </w:rPr>
      </w:pPr>
    </w:p>
    <w:p w14:paraId="43133884" w14:textId="77777777" w:rsidR="00812B65" w:rsidRDefault="00812B65" w:rsidP="00812B6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Obec nie je zriaďovateľom príspevkovej organizácie.</w:t>
      </w:r>
    </w:p>
    <w:p w14:paraId="536BF6A5" w14:textId="77777777" w:rsidR="00975CAD" w:rsidRDefault="00975CAD" w:rsidP="00812B65">
      <w:pPr>
        <w:ind w:left="360"/>
        <w:jc w:val="both"/>
        <w:rPr>
          <w:sz w:val="24"/>
          <w:szCs w:val="24"/>
        </w:rPr>
      </w:pPr>
    </w:p>
    <w:p w14:paraId="6FE1F7D9" w14:textId="77777777" w:rsidR="00812B65" w:rsidRDefault="00812B65" w:rsidP="00812B65">
      <w:pPr>
        <w:ind w:left="360"/>
        <w:jc w:val="both"/>
        <w:rPr>
          <w:sz w:val="24"/>
          <w:szCs w:val="24"/>
        </w:rPr>
      </w:pPr>
    </w:p>
    <w:p w14:paraId="4AEE2CDA" w14:textId="77777777" w:rsidR="00812B65" w:rsidRDefault="00812B65" w:rsidP="00812B65">
      <w:pPr>
        <w:jc w:val="both"/>
        <w:rPr>
          <w:b/>
          <w:sz w:val="28"/>
          <w:szCs w:val="28"/>
        </w:rPr>
      </w:pPr>
      <w:r w:rsidRPr="00770707">
        <w:rPr>
          <w:b/>
          <w:sz w:val="28"/>
          <w:szCs w:val="28"/>
          <w:highlight w:val="lightGray"/>
        </w:rPr>
        <w:t>9. Prehľad o poskytnutých dotáciách  právnickým osobám a fyzickým osobám - podnikateľom podľa § 7 ods. 4 zákona č.583/2004 Z.z.</w:t>
      </w:r>
    </w:p>
    <w:p w14:paraId="2E3B8C20" w14:textId="77777777" w:rsidR="00770707" w:rsidRDefault="00770707" w:rsidP="00812B65">
      <w:pPr>
        <w:jc w:val="both"/>
        <w:rPr>
          <w:b/>
          <w:sz w:val="28"/>
          <w:szCs w:val="28"/>
        </w:rPr>
      </w:pPr>
    </w:p>
    <w:p w14:paraId="3D7B74CD" w14:textId="77777777" w:rsidR="00812B65" w:rsidRDefault="00975CAD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Obec v roku 202</w:t>
      </w:r>
      <w:r w:rsidR="009727AB">
        <w:rPr>
          <w:sz w:val="24"/>
          <w:szCs w:val="24"/>
        </w:rPr>
        <w:t>3</w:t>
      </w:r>
      <w:r w:rsidR="00812B65">
        <w:rPr>
          <w:sz w:val="24"/>
          <w:szCs w:val="24"/>
        </w:rPr>
        <w:t xml:space="preserve"> neposkytla dotáciu FO ani PO.</w:t>
      </w:r>
    </w:p>
    <w:p w14:paraId="443CB9C2" w14:textId="77777777" w:rsidR="00812B65" w:rsidRDefault="00812B65" w:rsidP="00812B65">
      <w:pPr>
        <w:jc w:val="both"/>
      </w:pPr>
    </w:p>
    <w:p w14:paraId="68AF26C8" w14:textId="77777777" w:rsidR="00812B65" w:rsidRDefault="00812B65" w:rsidP="00812B65">
      <w:pPr>
        <w:rPr>
          <w:b/>
          <w:sz w:val="28"/>
          <w:szCs w:val="28"/>
        </w:rPr>
      </w:pPr>
      <w:r w:rsidRPr="00770707">
        <w:rPr>
          <w:b/>
          <w:sz w:val="28"/>
          <w:szCs w:val="28"/>
          <w:highlight w:val="lightGray"/>
        </w:rPr>
        <w:t>10. Podnikateľská činnosť</w:t>
      </w:r>
      <w:r>
        <w:rPr>
          <w:b/>
          <w:sz w:val="28"/>
          <w:szCs w:val="28"/>
        </w:rPr>
        <w:t xml:space="preserve">  </w:t>
      </w:r>
    </w:p>
    <w:p w14:paraId="226FC8A9" w14:textId="77777777" w:rsidR="008D1D0D" w:rsidRDefault="008D1D0D" w:rsidP="00812B65">
      <w:pPr>
        <w:rPr>
          <w:b/>
          <w:sz w:val="28"/>
          <w:szCs w:val="28"/>
        </w:rPr>
      </w:pPr>
    </w:p>
    <w:p w14:paraId="3571B47E" w14:textId="77777777" w:rsidR="00812B65" w:rsidRDefault="00812B65" w:rsidP="00812B65">
      <w:pPr>
        <w:jc w:val="both"/>
        <w:rPr>
          <w:sz w:val="24"/>
          <w:szCs w:val="24"/>
        </w:rPr>
      </w:pPr>
      <w:r>
        <w:rPr>
          <w:sz w:val="24"/>
          <w:szCs w:val="24"/>
        </w:rPr>
        <w:t>Obec nevykonáva podnikateľskú činnosť.</w:t>
      </w:r>
    </w:p>
    <w:p w14:paraId="662608FB" w14:textId="77777777" w:rsidR="008D1D0D" w:rsidRDefault="008D1D0D" w:rsidP="00812B65">
      <w:pPr>
        <w:pStyle w:val="Standard"/>
        <w:jc w:val="both"/>
        <w:rPr>
          <w:b/>
          <w:bCs/>
        </w:rPr>
      </w:pPr>
    </w:p>
    <w:p w14:paraId="5C3382C3" w14:textId="77777777" w:rsidR="008D1D0D" w:rsidRDefault="008D1D0D" w:rsidP="00812B65">
      <w:pPr>
        <w:rPr>
          <w:sz w:val="24"/>
          <w:szCs w:val="24"/>
        </w:rPr>
      </w:pPr>
    </w:p>
    <w:p w14:paraId="3F2C5D2A" w14:textId="77777777" w:rsidR="008D1D0D" w:rsidRPr="00A9084A" w:rsidRDefault="008D1D0D" w:rsidP="008D1D0D">
      <w:pPr>
        <w:rPr>
          <w:b/>
          <w:sz w:val="28"/>
          <w:szCs w:val="28"/>
        </w:rPr>
      </w:pPr>
      <w:r w:rsidRPr="00A9084A">
        <w:rPr>
          <w:b/>
          <w:sz w:val="28"/>
          <w:szCs w:val="28"/>
          <w:highlight w:val="lightGray"/>
        </w:rPr>
        <w:t>11. Finančné usporiadanie vzťahov voči</w:t>
      </w:r>
      <w:r w:rsidRPr="00A9084A">
        <w:rPr>
          <w:b/>
          <w:sz w:val="28"/>
          <w:szCs w:val="28"/>
        </w:rPr>
        <w:t xml:space="preserve"> </w:t>
      </w:r>
    </w:p>
    <w:p w14:paraId="23FEE46F" w14:textId="77777777" w:rsidR="008D1D0D" w:rsidRPr="00A9084A" w:rsidRDefault="008D1D0D" w:rsidP="008D1D0D">
      <w:pPr>
        <w:rPr>
          <w:b/>
          <w:color w:val="0000FF"/>
          <w:sz w:val="28"/>
          <w:szCs w:val="28"/>
          <w:u w:val="single"/>
        </w:rPr>
      </w:pPr>
    </w:p>
    <w:p w14:paraId="048E3771" w14:textId="77777777"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zriadeným a založeným právnickým osobám</w:t>
      </w:r>
    </w:p>
    <w:p w14:paraId="5EF1979B" w14:textId="77777777"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štátnemu rozpočtu</w:t>
      </w:r>
    </w:p>
    <w:p w14:paraId="7551FFEE" w14:textId="77777777"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štátnym fondom</w:t>
      </w:r>
    </w:p>
    <w:p w14:paraId="65D43981" w14:textId="77777777"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rozpočtom iných obcí</w:t>
      </w:r>
    </w:p>
    <w:p w14:paraId="19AF075F" w14:textId="77777777" w:rsidR="008D1D0D" w:rsidRPr="008D1D0D" w:rsidRDefault="008D1D0D" w:rsidP="008D1D0D">
      <w:pPr>
        <w:widowControl/>
        <w:numPr>
          <w:ilvl w:val="1"/>
          <w:numId w:val="15"/>
        </w:numPr>
        <w:tabs>
          <w:tab w:val="clear" w:pos="1620"/>
          <w:tab w:val="num" w:pos="284"/>
        </w:tabs>
        <w:ind w:left="284" w:hanging="284"/>
        <w:rPr>
          <w:sz w:val="24"/>
          <w:szCs w:val="24"/>
        </w:rPr>
      </w:pPr>
      <w:r w:rsidRPr="008D1D0D">
        <w:rPr>
          <w:sz w:val="24"/>
          <w:szCs w:val="24"/>
        </w:rPr>
        <w:t>rozpočtom VÚC</w:t>
      </w:r>
    </w:p>
    <w:p w14:paraId="6ABA8480" w14:textId="77777777" w:rsidR="008D1D0D" w:rsidRPr="008D1D0D" w:rsidRDefault="008D1D0D" w:rsidP="008D1D0D">
      <w:pPr>
        <w:ind w:left="720"/>
        <w:rPr>
          <w:sz w:val="24"/>
          <w:szCs w:val="24"/>
        </w:rPr>
      </w:pPr>
    </w:p>
    <w:p w14:paraId="107A1D29" w14:textId="77777777" w:rsidR="008D1D0D" w:rsidRPr="008D1D0D" w:rsidRDefault="008D1D0D" w:rsidP="008D1D0D">
      <w:pPr>
        <w:jc w:val="both"/>
        <w:rPr>
          <w:sz w:val="24"/>
          <w:szCs w:val="24"/>
        </w:rPr>
      </w:pPr>
    </w:p>
    <w:p w14:paraId="37BD6EA2" w14:textId="77777777" w:rsidR="008D1D0D" w:rsidRPr="008D1D0D" w:rsidRDefault="008D1D0D" w:rsidP="008D1D0D">
      <w:pPr>
        <w:jc w:val="both"/>
        <w:rPr>
          <w:sz w:val="24"/>
          <w:szCs w:val="24"/>
        </w:rPr>
      </w:pPr>
      <w:r w:rsidRPr="008D1D0D">
        <w:rPr>
          <w:sz w:val="24"/>
          <w:szCs w:val="24"/>
        </w:rPr>
        <w:t>V súlade s ustanovením § 16 ods.2 zákona č.583/2004 o rozpočtových pravidlách územnej samosprávy a o zmene a doplnení niektorých zákonov 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14:paraId="794A144A" w14:textId="77777777" w:rsidR="008D1D0D" w:rsidRPr="008D1D0D" w:rsidRDefault="008D1D0D" w:rsidP="008D1D0D">
      <w:pPr>
        <w:ind w:left="360"/>
        <w:jc w:val="both"/>
        <w:rPr>
          <w:sz w:val="24"/>
          <w:szCs w:val="24"/>
        </w:rPr>
      </w:pPr>
    </w:p>
    <w:p w14:paraId="29F95A1D" w14:textId="77777777" w:rsidR="008D1D0D" w:rsidRPr="008D1D0D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</w:rPr>
      </w:pPr>
      <w:r w:rsidRPr="008D1D0D">
        <w:rPr>
          <w:sz w:val="24"/>
          <w:szCs w:val="24"/>
          <w:u w:val="single"/>
        </w:rPr>
        <w:t>Finančné usporiadanie voči zriadeným a založeným právnickým osobám</w:t>
      </w:r>
    </w:p>
    <w:p w14:paraId="5E02CE7E" w14:textId="77777777" w:rsidR="008D1D0D" w:rsidRPr="008D1D0D" w:rsidRDefault="008D1D0D" w:rsidP="008D1D0D">
      <w:pPr>
        <w:widowControl/>
        <w:ind w:left="426"/>
        <w:jc w:val="both"/>
        <w:rPr>
          <w:sz w:val="24"/>
          <w:szCs w:val="24"/>
        </w:rPr>
      </w:pPr>
      <w:r w:rsidRPr="008D1D0D">
        <w:rPr>
          <w:sz w:val="24"/>
          <w:szCs w:val="24"/>
        </w:rPr>
        <w:t xml:space="preserve">Obec nemá zriadené a založené právnické osoby, t.j. rozpočtové alebo príspevkové organizácie. </w:t>
      </w:r>
    </w:p>
    <w:p w14:paraId="2CB8AE50" w14:textId="77777777" w:rsidR="008D1D0D" w:rsidRPr="008D1D0D" w:rsidRDefault="008D1D0D" w:rsidP="008D1D0D">
      <w:pPr>
        <w:jc w:val="both"/>
        <w:rPr>
          <w:color w:val="0000FF"/>
          <w:sz w:val="24"/>
          <w:szCs w:val="24"/>
          <w:u w:val="single"/>
        </w:rPr>
      </w:pPr>
    </w:p>
    <w:p w14:paraId="4403F42D" w14:textId="77777777" w:rsidR="008D1D0D" w:rsidRPr="00604270" w:rsidRDefault="008D1D0D" w:rsidP="00604270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8D1D0D">
        <w:rPr>
          <w:sz w:val="24"/>
          <w:szCs w:val="24"/>
          <w:u w:val="single"/>
        </w:rPr>
        <w:t>Finančné usporiadanie voči štátnemu rozpočtu: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931"/>
        <w:gridCol w:w="1604"/>
        <w:gridCol w:w="1557"/>
        <w:gridCol w:w="1261"/>
      </w:tblGrid>
      <w:tr w:rsidR="008D1D0D" w:rsidRPr="008D1D0D" w14:paraId="59068B61" w14:textId="77777777" w:rsidTr="00D45BD2">
        <w:tc>
          <w:tcPr>
            <w:tcW w:w="1570" w:type="dxa"/>
            <w:shd w:val="clear" w:color="auto" w:fill="D9D9D9"/>
          </w:tcPr>
          <w:p w14:paraId="66BB3644" w14:textId="77777777"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Poskytovateľ </w:t>
            </w:r>
          </w:p>
          <w:p w14:paraId="371DB954" w14:textId="77777777"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  <w:p w14:paraId="0A5B9134" w14:textId="77777777"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  <w:p w14:paraId="75DE2884" w14:textId="77777777"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   </w:t>
            </w:r>
          </w:p>
          <w:p w14:paraId="66C54BBC" w14:textId="77777777" w:rsidR="00BA5CE9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        </w:t>
            </w:r>
          </w:p>
          <w:p w14:paraId="39F747D6" w14:textId="77777777" w:rsidR="008D1D0D" w:rsidRPr="008D1D0D" w:rsidRDefault="008D1D0D" w:rsidP="00BA5CE9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lastRenderedPageBreak/>
              <w:t>- 1 -</w:t>
            </w:r>
          </w:p>
        </w:tc>
        <w:tc>
          <w:tcPr>
            <w:tcW w:w="3931" w:type="dxa"/>
            <w:shd w:val="clear" w:color="auto" w:fill="D9D9D9"/>
          </w:tcPr>
          <w:p w14:paraId="5E8B9CBB" w14:textId="77777777" w:rsidR="008D1D0D" w:rsidRPr="009D09B5" w:rsidRDefault="008D1D0D" w:rsidP="00815124">
            <w:pPr>
              <w:rPr>
                <w:b/>
                <w:sz w:val="24"/>
                <w:szCs w:val="24"/>
                <w:lang w:val="de-DE"/>
              </w:rPr>
            </w:pPr>
            <w:r w:rsidRPr="009D09B5">
              <w:rPr>
                <w:b/>
                <w:sz w:val="24"/>
                <w:szCs w:val="24"/>
                <w:lang w:val="de-DE"/>
              </w:rPr>
              <w:lastRenderedPageBreak/>
              <w:t xml:space="preserve">Účelové určenie grantu, transferu uviesť : školstvo, matrika, .... </w:t>
            </w:r>
          </w:p>
          <w:p w14:paraId="2D08906B" w14:textId="77777777"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bežné výdavky</w:t>
            </w:r>
          </w:p>
          <w:p w14:paraId="3C993495" w14:textId="77777777"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kapitálové výdavky</w:t>
            </w:r>
          </w:p>
          <w:p w14:paraId="5C831E8E" w14:textId="77777777" w:rsidR="00BA5CE9" w:rsidRDefault="00BA5CE9" w:rsidP="00815124">
            <w:pPr>
              <w:jc w:val="center"/>
              <w:rPr>
                <w:b/>
                <w:sz w:val="24"/>
                <w:szCs w:val="24"/>
              </w:rPr>
            </w:pPr>
          </w:p>
          <w:p w14:paraId="2D38130A" w14:textId="77777777"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lastRenderedPageBreak/>
              <w:t>- 2 -</w:t>
            </w:r>
          </w:p>
        </w:tc>
        <w:tc>
          <w:tcPr>
            <w:tcW w:w="1604" w:type="dxa"/>
            <w:shd w:val="clear" w:color="auto" w:fill="D9D9D9"/>
          </w:tcPr>
          <w:p w14:paraId="5B3F3E39" w14:textId="77777777"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lastRenderedPageBreak/>
              <w:t>Suma  poskytnutých</w:t>
            </w:r>
          </w:p>
          <w:p w14:paraId="2442F783" w14:textId="77777777"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finančných prostriedkov </w:t>
            </w:r>
          </w:p>
          <w:p w14:paraId="381E1829" w14:textId="77777777" w:rsidR="00BA5CE9" w:rsidRDefault="00BA5CE9" w:rsidP="00815124">
            <w:pPr>
              <w:jc w:val="center"/>
              <w:rPr>
                <w:b/>
                <w:sz w:val="24"/>
                <w:szCs w:val="24"/>
              </w:rPr>
            </w:pPr>
          </w:p>
          <w:p w14:paraId="75919FE1" w14:textId="77777777"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lastRenderedPageBreak/>
              <w:t>- 3 -</w:t>
            </w:r>
          </w:p>
        </w:tc>
        <w:tc>
          <w:tcPr>
            <w:tcW w:w="1557" w:type="dxa"/>
            <w:shd w:val="clear" w:color="auto" w:fill="D9D9D9"/>
          </w:tcPr>
          <w:p w14:paraId="6EAF6369" w14:textId="77777777" w:rsidR="008D1D0D" w:rsidRPr="009D09B5" w:rsidRDefault="008D1D0D" w:rsidP="00815124">
            <w:pPr>
              <w:rPr>
                <w:b/>
                <w:sz w:val="24"/>
                <w:szCs w:val="24"/>
                <w:lang w:val="de-DE"/>
              </w:rPr>
            </w:pPr>
            <w:r w:rsidRPr="009D09B5">
              <w:rPr>
                <w:b/>
                <w:sz w:val="24"/>
                <w:szCs w:val="24"/>
                <w:lang w:val="de-DE"/>
              </w:rPr>
              <w:lastRenderedPageBreak/>
              <w:t xml:space="preserve">Suma skutočne použitých finančných prostriedkov  </w:t>
            </w:r>
          </w:p>
          <w:p w14:paraId="5985A9E8" w14:textId="77777777" w:rsidR="008D1D0D" w:rsidRPr="009D09B5" w:rsidRDefault="008D1D0D" w:rsidP="00815124">
            <w:pPr>
              <w:jc w:val="center"/>
              <w:rPr>
                <w:b/>
                <w:sz w:val="24"/>
                <w:szCs w:val="24"/>
                <w:lang w:val="de-DE"/>
              </w:rPr>
            </w:pPr>
            <w:r w:rsidRPr="009D09B5">
              <w:rPr>
                <w:b/>
                <w:sz w:val="24"/>
                <w:szCs w:val="24"/>
                <w:lang w:val="de-DE"/>
              </w:rPr>
              <w:lastRenderedPageBreak/>
              <w:t>- 4 -</w:t>
            </w:r>
          </w:p>
        </w:tc>
        <w:tc>
          <w:tcPr>
            <w:tcW w:w="1261" w:type="dxa"/>
            <w:shd w:val="clear" w:color="auto" w:fill="D9D9D9"/>
          </w:tcPr>
          <w:p w14:paraId="77D3FF5F" w14:textId="77777777"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lastRenderedPageBreak/>
              <w:t>Rozdiel</w:t>
            </w:r>
          </w:p>
          <w:p w14:paraId="1AF8D467" w14:textId="77777777" w:rsidR="008D1D0D" w:rsidRPr="008D1D0D" w:rsidRDefault="008D1D0D" w:rsidP="00815124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(stĺ.3 - stĺ.4 )</w:t>
            </w:r>
          </w:p>
          <w:p w14:paraId="56F934AE" w14:textId="77777777"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  <w:p w14:paraId="3166D912" w14:textId="77777777"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  <w:p w14:paraId="51A2438E" w14:textId="77777777" w:rsidR="008D1D0D" w:rsidRPr="008D1D0D" w:rsidRDefault="008D1D0D" w:rsidP="00815124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lastRenderedPageBreak/>
              <w:t>- 5 -</w:t>
            </w:r>
          </w:p>
        </w:tc>
      </w:tr>
      <w:tr w:rsidR="008D1D0D" w:rsidRPr="008D1D0D" w14:paraId="244F4C6A" w14:textId="77777777" w:rsidTr="00D45BD2">
        <w:tc>
          <w:tcPr>
            <w:tcW w:w="1570" w:type="dxa"/>
          </w:tcPr>
          <w:p w14:paraId="6B1DFE8C" w14:textId="77777777" w:rsidR="008D1D0D" w:rsidRPr="008D1D0D" w:rsidRDefault="008D1D0D" w:rsidP="00815124">
            <w:pPr>
              <w:rPr>
                <w:b/>
                <w:sz w:val="24"/>
                <w:szCs w:val="24"/>
              </w:rPr>
            </w:pPr>
          </w:p>
        </w:tc>
        <w:tc>
          <w:tcPr>
            <w:tcW w:w="3931" w:type="dxa"/>
          </w:tcPr>
          <w:p w14:paraId="78BB39CA" w14:textId="77777777" w:rsidR="008D1D0D" w:rsidRPr="008D1D0D" w:rsidRDefault="00B5341E" w:rsidP="00815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Inflačná dotácia</w:t>
            </w:r>
          </w:p>
        </w:tc>
        <w:tc>
          <w:tcPr>
            <w:tcW w:w="1604" w:type="dxa"/>
          </w:tcPr>
          <w:p w14:paraId="41A5012E" w14:textId="77777777" w:rsidR="008D1D0D" w:rsidRPr="008D1D0D" w:rsidRDefault="00B5341E" w:rsidP="001412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1 369,07</w:t>
            </w:r>
            <w:r w:rsidR="008D1D0D" w:rsidRPr="008D1D0D"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557" w:type="dxa"/>
          </w:tcPr>
          <w:p w14:paraId="722B12DB" w14:textId="77777777" w:rsidR="008D1D0D" w:rsidRPr="008D1D0D" w:rsidRDefault="00B5341E" w:rsidP="001412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1 369,07</w:t>
            </w:r>
          </w:p>
        </w:tc>
        <w:tc>
          <w:tcPr>
            <w:tcW w:w="1261" w:type="dxa"/>
          </w:tcPr>
          <w:p w14:paraId="797F50E5" w14:textId="77777777" w:rsidR="008D1D0D" w:rsidRPr="008D1D0D" w:rsidRDefault="001111DE" w:rsidP="008151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5341E" w:rsidRPr="008D1D0D" w14:paraId="64291CA8" w14:textId="77777777" w:rsidTr="00D45BD2">
        <w:tc>
          <w:tcPr>
            <w:tcW w:w="1570" w:type="dxa"/>
          </w:tcPr>
          <w:p w14:paraId="113355A7" w14:textId="77777777" w:rsidR="00B5341E" w:rsidRPr="008D1D0D" w:rsidRDefault="00B5341E" w:rsidP="00815124">
            <w:pPr>
              <w:rPr>
                <w:b/>
                <w:sz w:val="24"/>
                <w:szCs w:val="24"/>
              </w:rPr>
            </w:pPr>
          </w:p>
        </w:tc>
        <w:tc>
          <w:tcPr>
            <w:tcW w:w="3931" w:type="dxa"/>
          </w:tcPr>
          <w:p w14:paraId="7969A4A8" w14:textId="77777777" w:rsidR="00B5341E" w:rsidRDefault="00B5341E" w:rsidP="008151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Inflačná dotácia</w:t>
            </w:r>
          </w:p>
        </w:tc>
        <w:tc>
          <w:tcPr>
            <w:tcW w:w="1604" w:type="dxa"/>
          </w:tcPr>
          <w:p w14:paraId="64DEBBB0" w14:textId="77777777" w:rsidR="00B5341E" w:rsidRDefault="00B5341E" w:rsidP="001412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1 521,19</w:t>
            </w:r>
          </w:p>
        </w:tc>
        <w:tc>
          <w:tcPr>
            <w:tcW w:w="1557" w:type="dxa"/>
          </w:tcPr>
          <w:p w14:paraId="4FD3361D" w14:textId="77777777" w:rsidR="00B5341E" w:rsidRDefault="00B5341E" w:rsidP="001412D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1 521,19</w:t>
            </w:r>
          </w:p>
        </w:tc>
        <w:tc>
          <w:tcPr>
            <w:tcW w:w="1261" w:type="dxa"/>
          </w:tcPr>
          <w:p w14:paraId="74CFD4F1" w14:textId="77777777" w:rsidR="00B5341E" w:rsidRDefault="00B5341E" w:rsidP="0081512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645B4" w:rsidRPr="008D1D0D" w14:paraId="4D2428B6" w14:textId="77777777" w:rsidTr="00D45BD2">
        <w:tc>
          <w:tcPr>
            <w:tcW w:w="1570" w:type="dxa"/>
          </w:tcPr>
          <w:p w14:paraId="183D43A8" w14:textId="77777777"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MV SR</w:t>
            </w:r>
          </w:p>
        </w:tc>
        <w:tc>
          <w:tcPr>
            <w:tcW w:w="3931" w:type="dxa"/>
          </w:tcPr>
          <w:p w14:paraId="015949B8" w14:textId="77777777"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 obyvateľov</w:t>
            </w:r>
          </w:p>
        </w:tc>
        <w:tc>
          <w:tcPr>
            <w:tcW w:w="1604" w:type="dxa"/>
          </w:tcPr>
          <w:p w14:paraId="596DC879" w14:textId="77777777" w:rsidR="006645B4" w:rsidRPr="008D1D0D" w:rsidRDefault="00B5341E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49,50</w:t>
            </w:r>
          </w:p>
        </w:tc>
        <w:tc>
          <w:tcPr>
            <w:tcW w:w="1557" w:type="dxa"/>
          </w:tcPr>
          <w:p w14:paraId="63B09F60" w14:textId="77777777" w:rsidR="006645B4" w:rsidRPr="008D1D0D" w:rsidRDefault="00B5341E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49,50</w:t>
            </w:r>
          </w:p>
        </w:tc>
        <w:tc>
          <w:tcPr>
            <w:tcW w:w="1261" w:type="dxa"/>
          </w:tcPr>
          <w:p w14:paraId="09DF0DE1" w14:textId="77777777"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645B4" w:rsidRPr="008D1D0D" w14:paraId="12839B2A" w14:textId="77777777" w:rsidTr="00D45BD2">
        <w:tc>
          <w:tcPr>
            <w:tcW w:w="1570" w:type="dxa"/>
          </w:tcPr>
          <w:p w14:paraId="7F3A9BE4" w14:textId="77777777"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MV SR </w:t>
            </w:r>
          </w:p>
        </w:tc>
        <w:tc>
          <w:tcPr>
            <w:tcW w:w="3931" w:type="dxa"/>
          </w:tcPr>
          <w:p w14:paraId="067B6880" w14:textId="77777777" w:rsidR="006645B4" w:rsidRPr="008D1D0D" w:rsidRDefault="006645B4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Register adries</w:t>
            </w:r>
          </w:p>
        </w:tc>
        <w:tc>
          <w:tcPr>
            <w:tcW w:w="1604" w:type="dxa"/>
          </w:tcPr>
          <w:p w14:paraId="4764B4EA" w14:textId="77777777" w:rsidR="006645B4" w:rsidRPr="008D1D0D" w:rsidRDefault="00B5341E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18,00</w:t>
            </w:r>
          </w:p>
        </w:tc>
        <w:tc>
          <w:tcPr>
            <w:tcW w:w="1557" w:type="dxa"/>
          </w:tcPr>
          <w:p w14:paraId="7D7D5A9B" w14:textId="77777777" w:rsidR="006645B4" w:rsidRPr="008D1D0D" w:rsidRDefault="00B5341E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18,00</w:t>
            </w:r>
          </w:p>
        </w:tc>
        <w:tc>
          <w:tcPr>
            <w:tcW w:w="1261" w:type="dxa"/>
          </w:tcPr>
          <w:p w14:paraId="4D09F833" w14:textId="77777777" w:rsidR="006645B4" w:rsidRPr="008D1D0D" w:rsidRDefault="006645B4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E2380C" w:rsidRPr="008D1D0D" w14:paraId="30DF2150" w14:textId="77777777" w:rsidTr="001412D8">
        <w:trPr>
          <w:trHeight w:val="286"/>
        </w:trPr>
        <w:tc>
          <w:tcPr>
            <w:tcW w:w="1570" w:type="dxa"/>
          </w:tcPr>
          <w:p w14:paraId="5DE45D8B" w14:textId="77777777" w:rsidR="00E2380C" w:rsidRDefault="00975CAD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MV</w:t>
            </w:r>
            <w:r w:rsidR="00E2380C">
              <w:rPr>
                <w:b/>
                <w:sz w:val="24"/>
                <w:szCs w:val="24"/>
              </w:rPr>
              <w:t xml:space="preserve"> SR </w:t>
            </w:r>
          </w:p>
        </w:tc>
        <w:tc>
          <w:tcPr>
            <w:tcW w:w="3931" w:type="dxa"/>
          </w:tcPr>
          <w:p w14:paraId="1CE57BAF" w14:textId="77777777" w:rsidR="00E2380C" w:rsidRDefault="00975CAD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Voľby </w:t>
            </w:r>
          </w:p>
        </w:tc>
        <w:tc>
          <w:tcPr>
            <w:tcW w:w="1604" w:type="dxa"/>
          </w:tcPr>
          <w:p w14:paraId="2AC6A86A" w14:textId="77777777" w:rsidR="00E2380C" w:rsidRDefault="00B5341E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350,00</w:t>
            </w:r>
          </w:p>
        </w:tc>
        <w:tc>
          <w:tcPr>
            <w:tcW w:w="1557" w:type="dxa"/>
          </w:tcPr>
          <w:p w14:paraId="2237BB0F" w14:textId="77777777" w:rsidR="00E2380C" w:rsidRDefault="00B5341E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350,00</w:t>
            </w:r>
          </w:p>
        </w:tc>
        <w:tc>
          <w:tcPr>
            <w:tcW w:w="1261" w:type="dxa"/>
          </w:tcPr>
          <w:p w14:paraId="4F0FEC0A" w14:textId="77777777" w:rsidR="00E2380C" w:rsidRDefault="00E2380C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5341E" w:rsidRPr="008D1D0D" w14:paraId="410C1969" w14:textId="77777777" w:rsidTr="001412D8">
        <w:trPr>
          <w:trHeight w:val="286"/>
        </w:trPr>
        <w:tc>
          <w:tcPr>
            <w:tcW w:w="1570" w:type="dxa"/>
          </w:tcPr>
          <w:p w14:paraId="7B0DC031" w14:textId="77777777" w:rsidR="00B5341E" w:rsidRDefault="00B5341E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MV SR</w:t>
            </w:r>
          </w:p>
        </w:tc>
        <w:tc>
          <w:tcPr>
            <w:tcW w:w="3931" w:type="dxa"/>
          </w:tcPr>
          <w:p w14:paraId="5993189A" w14:textId="77777777" w:rsidR="00B5341E" w:rsidRDefault="00B5341E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Voľby</w:t>
            </w:r>
          </w:p>
        </w:tc>
        <w:tc>
          <w:tcPr>
            <w:tcW w:w="1604" w:type="dxa"/>
          </w:tcPr>
          <w:p w14:paraId="7B23AF12" w14:textId="77777777" w:rsidR="00B5341E" w:rsidRDefault="00B5341E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1 737,31</w:t>
            </w:r>
          </w:p>
        </w:tc>
        <w:tc>
          <w:tcPr>
            <w:tcW w:w="1557" w:type="dxa"/>
          </w:tcPr>
          <w:p w14:paraId="230051A8" w14:textId="77777777" w:rsidR="00B5341E" w:rsidRDefault="00B5341E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1 737,31</w:t>
            </w:r>
          </w:p>
        </w:tc>
        <w:tc>
          <w:tcPr>
            <w:tcW w:w="1261" w:type="dxa"/>
          </w:tcPr>
          <w:p w14:paraId="5E496748" w14:textId="77777777" w:rsidR="00B5341E" w:rsidRDefault="00B5341E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975CAD" w:rsidRPr="008D1D0D" w14:paraId="24EF04B2" w14:textId="77777777" w:rsidTr="001412D8">
        <w:trPr>
          <w:trHeight w:val="286"/>
        </w:trPr>
        <w:tc>
          <w:tcPr>
            <w:tcW w:w="1570" w:type="dxa"/>
          </w:tcPr>
          <w:p w14:paraId="0837AC56" w14:textId="77777777" w:rsidR="00975CAD" w:rsidRDefault="00975CAD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MV SR</w:t>
            </w:r>
          </w:p>
        </w:tc>
        <w:tc>
          <w:tcPr>
            <w:tcW w:w="3931" w:type="dxa"/>
          </w:tcPr>
          <w:p w14:paraId="5ADB14E4" w14:textId="77777777" w:rsidR="00975CAD" w:rsidRDefault="00975CAD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Referendum</w:t>
            </w:r>
          </w:p>
        </w:tc>
        <w:tc>
          <w:tcPr>
            <w:tcW w:w="1604" w:type="dxa"/>
          </w:tcPr>
          <w:p w14:paraId="21BD4AC4" w14:textId="77777777" w:rsidR="00975CAD" w:rsidRDefault="00B5341E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340,00</w:t>
            </w:r>
          </w:p>
        </w:tc>
        <w:tc>
          <w:tcPr>
            <w:tcW w:w="1557" w:type="dxa"/>
          </w:tcPr>
          <w:p w14:paraId="75EA162B" w14:textId="77777777" w:rsidR="00975CAD" w:rsidRDefault="00B5341E" w:rsidP="00B534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340,00</w:t>
            </w:r>
          </w:p>
        </w:tc>
        <w:tc>
          <w:tcPr>
            <w:tcW w:w="1261" w:type="dxa"/>
          </w:tcPr>
          <w:p w14:paraId="30616F13" w14:textId="77777777" w:rsidR="00975CAD" w:rsidRDefault="00B5341E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5341E" w:rsidRPr="008D1D0D" w14:paraId="0C7DBEFD" w14:textId="77777777" w:rsidTr="001412D8">
        <w:trPr>
          <w:trHeight w:val="286"/>
        </w:trPr>
        <w:tc>
          <w:tcPr>
            <w:tcW w:w="1570" w:type="dxa"/>
          </w:tcPr>
          <w:p w14:paraId="0093DD83" w14:textId="77777777" w:rsidR="00B5341E" w:rsidRDefault="00B5341E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MF SR</w:t>
            </w:r>
          </w:p>
        </w:tc>
        <w:tc>
          <w:tcPr>
            <w:tcW w:w="3931" w:type="dxa"/>
          </w:tcPr>
          <w:p w14:paraId="43A58A96" w14:textId="77777777" w:rsidR="00B5341E" w:rsidRDefault="00B5341E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Zemetrasenie</w:t>
            </w:r>
          </w:p>
        </w:tc>
        <w:tc>
          <w:tcPr>
            <w:tcW w:w="1604" w:type="dxa"/>
          </w:tcPr>
          <w:p w14:paraId="40C26579" w14:textId="77777777" w:rsidR="00B5341E" w:rsidRDefault="00B5341E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21 000,00</w:t>
            </w:r>
          </w:p>
        </w:tc>
        <w:tc>
          <w:tcPr>
            <w:tcW w:w="1557" w:type="dxa"/>
          </w:tcPr>
          <w:p w14:paraId="7CBBB51C" w14:textId="77777777" w:rsidR="00B5341E" w:rsidRDefault="00B5341E" w:rsidP="00B534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61" w:type="dxa"/>
          </w:tcPr>
          <w:p w14:paraId="481FF16D" w14:textId="77777777" w:rsidR="00B5341E" w:rsidRDefault="00B5341E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21 000,00</w:t>
            </w:r>
          </w:p>
        </w:tc>
      </w:tr>
      <w:tr w:rsidR="00B5341E" w:rsidRPr="008D1D0D" w14:paraId="0C26F470" w14:textId="77777777" w:rsidTr="001412D8">
        <w:trPr>
          <w:trHeight w:val="286"/>
        </w:trPr>
        <w:tc>
          <w:tcPr>
            <w:tcW w:w="1570" w:type="dxa"/>
          </w:tcPr>
          <w:p w14:paraId="4F14A1F6" w14:textId="77777777" w:rsidR="00B5341E" w:rsidRDefault="00B5341E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MPSVaR</w:t>
            </w:r>
          </w:p>
        </w:tc>
        <w:tc>
          <w:tcPr>
            <w:tcW w:w="3931" w:type="dxa"/>
          </w:tcPr>
          <w:p w14:paraId="65964118" w14:textId="77777777" w:rsidR="00B5341E" w:rsidRDefault="00A61E2F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Dotácia na podporu humanitárnej pomoci</w:t>
            </w:r>
          </w:p>
        </w:tc>
        <w:tc>
          <w:tcPr>
            <w:tcW w:w="1604" w:type="dxa"/>
          </w:tcPr>
          <w:p w14:paraId="504C10AE" w14:textId="77777777" w:rsidR="00B5341E" w:rsidRDefault="00B5341E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15 000,00</w:t>
            </w:r>
          </w:p>
        </w:tc>
        <w:tc>
          <w:tcPr>
            <w:tcW w:w="1557" w:type="dxa"/>
          </w:tcPr>
          <w:p w14:paraId="1128D0AF" w14:textId="77777777" w:rsidR="00B5341E" w:rsidRDefault="00B5341E" w:rsidP="00B534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15 000,00</w:t>
            </w:r>
          </w:p>
        </w:tc>
        <w:tc>
          <w:tcPr>
            <w:tcW w:w="1261" w:type="dxa"/>
          </w:tcPr>
          <w:p w14:paraId="65DA8B82" w14:textId="77777777" w:rsidR="00B5341E" w:rsidRDefault="00B5341E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B5341E" w:rsidRPr="008D1D0D" w14:paraId="53C4D0C8" w14:textId="77777777" w:rsidTr="001412D8">
        <w:trPr>
          <w:trHeight w:val="286"/>
        </w:trPr>
        <w:tc>
          <w:tcPr>
            <w:tcW w:w="1570" w:type="dxa"/>
          </w:tcPr>
          <w:p w14:paraId="4D7C29FA" w14:textId="77777777" w:rsidR="00B5341E" w:rsidRDefault="00B5341E" w:rsidP="00664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ZMOS</w:t>
            </w:r>
          </w:p>
        </w:tc>
        <w:tc>
          <w:tcPr>
            <w:tcW w:w="3931" w:type="dxa"/>
          </w:tcPr>
          <w:p w14:paraId="2F634BFD" w14:textId="77777777" w:rsidR="00B5341E" w:rsidRDefault="00B5341E" w:rsidP="006645B4">
            <w:pPr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14:paraId="0F66FF88" w14:textId="77777777" w:rsidR="00B5341E" w:rsidRDefault="00B5341E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1 226,00</w:t>
            </w:r>
          </w:p>
        </w:tc>
        <w:tc>
          <w:tcPr>
            <w:tcW w:w="1557" w:type="dxa"/>
          </w:tcPr>
          <w:p w14:paraId="7D65B6FB" w14:textId="77777777" w:rsidR="00B5341E" w:rsidRDefault="00B5341E" w:rsidP="00B5341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61" w:type="dxa"/>
          </w:tcPr>
          <w:p w14:paraId="4229AC53" w14:textId="77777777" w:rsidR="00B5341E" w:rsidRDefault="00B5341E" w:rsidP="006645B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1 226,00</w:t>
            </w:r>
          </w:p>
        </w:tc>
      </w:tr>
    </w:tbl>
    <w:p w14:paraId="408A6053" w14:textId="77777777" w:rsidR="008D1D0D" w:rsidRDefault="008D1D0D" w:rsidP="00283A7A">
      <w:pPr>
        <w:jc w:val="both"/>
        <w:rPr>
          <w:color w:val="0000FF"/>
          <w:sz w:val="24"/>
          <w:szCs w:val="24"/>
          <w:u w:val="single"/>
        </w:rPr>
      </w:pPr>
    </w:p>
    <w:p w14:paraId="179E1790" w14:textId="77777777" w:rsidR="00272DC1" w:rsidRDefault="00272DC1" w:rsidP="00283A7A">
      <w:pPr>
        <w:jc w:val="both"/>
        <w:rPr>
          <w:color w:val="0000FF"/>
          <w:sz w:val="24"/>
          <w:szCs w:val="24"/>
          <w:u w:val="single"/>
        </w:rPr>
      </w:pPr>
    </w:p>
    <w:p w14:paraId="26FAA6C3" w14:textId="77777777" w:rsidR="00272DC1" w:rsidRDefault="00272DC1" w:rsidP="00283A7A">
      <w:pPr>
        <w:jc w:val="both"/>
        <w:rPr>
          <w:color w:val="0000FF"/>
          <w:sz w:val="24"/>
          <w:szCs w:val="24"/>
          <w:u w:val="single"/>
        </w:rPr>
      </w:pPr>
    </w:p>
    <w:p w14:paraId="78DC4A32" w14:textId="77777777" w:rsidR="00272DC1" w:rsidRDefault="00272DC1" w:rsidP="00283A7A">
      <w:pPr>
        <w:jc w:val="both"/>
        <w:rPr>
          <w:color w:val="0000FF"/>
          <w:sz w:val="24"/>
          <w:szCs w:val="24"/>
          <w:u w:val="single"/>
        </w:rPr>
      </w:pPr>
    </w:p>
    <w:p w14:paraId="36176BAE" w14:textId="77777777" w:rsidR="00272DC1" w:rsidRDefault="00272DC1" w:rsidP="00283A7A">
      <w:pPr>
        <w:jc w:val="both"/>
        <w:rPr>
          <w:color w:val="0000FF"/>
          <w:sz w:val="24"/>
          <w:szCs w:val="24"/>
          <w:u w:val="single"/>
        </w:rPr>
      </w:pPr>
    </w:p>
    <w:p w14:paraId="3B8AD471" w14:textId="77777777" w:rsidR="00272DC1" w:rsidRPr="008D1D0D" w:rsidRDefault="00272DC1" w:rsidP="00283A7A">
      <w:pPr>
        <w:jc w:val="both"/>
        <w:rPr>
          <w:color w:val="0000FF"/>
          <w:sz w:val="24"/>
          <w:szCs w:val="24"/>
          <w:u w:val="single"/>
        </w:rPr>
      </w:pPr>
    </w:p>
    <w:p w14:paraId="5804D1E9" w14:textId="77777777" w:rsidR="008D1D0D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D45BD2">
        <w:rPr>
          <w:sz w:val="24"/>
          <w:szCs w:val="24"/>
          <w:u w:val="single"/>
        </w:rPr>
        <w:t>Finančné usporiadanie voči štátnym fondom</w:t>
      </w:r>
    </w:p>
    <w:p w14:paraId="4BF5AFD6" w14:textId="77777777" w:rsidR="00C324F0" w:rsidRDefault="00C324F0" w:rsidP="00C324F0">
      <w:pPr>
        <w:widowControl/>
        <w:jc w:val="both"/>
        <w:rPr>
          <w:sz w:val="24"/>
          <w:szCs w:val="24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931"/>
        <w:gridCol w:w="1604"/>
        <w:gridCol w:w="1557"/>
        <w:gridCol w:w="1261"/>
      </w:tblGrid>
      <w:tr w:rsidR="00C324F0" w:rsidRPr="008D1D0D" w14:paraId="4A74D075" w14:textId="77777777" w:rsidTr="00E74D16">
        <w:tc>
          <w:tcPr>
            <w:tcW w:w="1570" w:type="dxa"/>
            <w:shd w:val="clear" w:color="auto" w:fill="D9D9D9"/>
          </w:tcPr>
          <w:p w14:paraId="2B677691" w14:textId="77777777" w:rsidR="00C324F0" w:rsidRPr="008D1D0D" w:rsidRDefault="00C324F0" w:rsidP="00E74D16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Poskytovateľ </w:t>
            </w:r>
          </w:p>
          <w:p w14:paraId="3B3C59A4" w14:textId="77777777" w:rsidR="00C324F0" w:rsidRPr="008D1D0D" w:rsidRDefault="00C324F0" w:rsidP="00E74D16">
            <w:pPr>
              <w:rPr>
                <w:b/>
                <w:sz w:val="24"/>
                <w:szCs w:val="24"/>
              </w:rPr>
            </w:pPr>
          </w:p>
          <w:p w14:paraId="1547AE90" w14:textId="77777777" w:rsidR="00C324F0" w:rsidRPr="008D1D0D" w:rsidRDefault="00C324F0" w:rsidP="00E74D16">
            <w:pPr>
              <w:rPr>
                <w:b/>
                <w:sz w:val="24"/>
                <w:szCs w:val="24"/>
              </w:rPr>
            </w:pPr>
          </w:p>
          <w:p w14:paraId="7A0096D0" w14:textId="77777777" w:rsidR="00C324F0" w:rsidRPr="008D1D0D" w:rsidRDefault="00C324F0" w:rsidP="00E74D16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   </w:t>
            </w:r>
          </w:p>
          <w:p w14:paraId="03A694DD" w14:textId="77777777" w:rsidR="00C324F0" w:rsidRDefault="00C324F0" w:rsidP="00E74D16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        </w:t>
            </w:r>
          </w:p>
          <w:p w14:paraId="28A999F5" w14:textId="77777777" w:rsidR="00C324F0" w:rsidRPr="008D1D0D" w:rsidRDefault="00C324F0" w:rsidP="00E74D16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- 1 -</w:t>
            </w:r>
          </w:p>
        </w:tc>
        <w:tc>
          <w:tcPr>
            <w:tcW w:w="3931" w:type="dxa"/>
            <w:shd w:val="clear" w:color="auto" w:fill="D9D9D9"/>
          </w:tcPr>
          <w:p w14:paraId="0D842446" w14:textId="77777777" w:rsidR="00C324F0" w:rsidRPr="008D1D0D" w:rsidRDefault="00C324F0" w:rsidP="00C324F0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Účelové určenie </w:t>
            </w:r>
            <w:r>
              <w:rPr>
                <w:b/>
                <w:sz w:val="24"/>
                <w:szCs w:val="24"/>
              </w:rPr>
              <w:t>dotácie</w:t>
            </w:r>
          </w:p>
          <w:p w14:paraId="217043DC" w14:textId="77777777" w:rsidR="00C324F0" w:rsidRDefault="00C324F0" w:rsidP="00E74D16">
            <w:pPr>
              <w:jc w:val="center"/>
              <w:rPr>
                <w:b/>
                <w:sz w:val="24"/>
                <w:szCs w:val="24"/>
              </w:rPr>
            </w:pPr>
          </w:p>
          <w:p w14:paraId="6AE80BC3" w14:textId="77777777" w:rsidR="00C324F0" w:rsidRPr="008D1D0D" w:rsidRDefault="00C324F0" w:rsidP="00E74D16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- 2 -</w:t>
            </w:r>
          </w:p>
        </w:tc>
        <w:tc>
          <w:tcPr>
            <w:tcW w:w="1604" w:type="dxa"/>
            <w:shd w:val="clear" w:color="auto" w:fill="D9D9D9"/>
          </w:tcPr>
          <w:p w14:paraId="6318248F" w14:textId="77777777" w:rsidR="00C324F0" w:rsidRPr="008D1D0D" w:rsidRDefault="00C324F0" w:rsidP="00E74D16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Suma  poskytnutých</w:t>
            </w:r>
          </w:p>
          <w:p w14:paraId="303F715E" w14:textId="77777777" w:rsidR="00C324F0" w:rsidRPr="008D1D0D" w:rsidRDefault="00C324F0" w:rsidP="00E74D16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finančných prostriedkov </w:t>
            </w:r>
          </w:p>
          <w:p w14:paraId="0CED00D0" w14:textId="77777777" w:rsidR="00C324F0" w:rsidRDefault="00C324F0" w:rsidP="00E74D16">
            <w:pPr>
              <w:jc w:val="center"/>
              <w:rPr>
                <w:b/>
                <w:sz w:val="24"/>
                <w:szCs w:val="24"/>
              </w:rPr>
            </w:pPr>
          </w:p>
          <w:p w14:paraId="7B44E0FC" w14:textId="77777777" w:rsidR="00C324F0" w:rsidRPr="008D1D0D" w:rsidRDefault="00C324F0" w:rsidP="00E74D16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- 3 -</w:t>
            </w:r>
          </w:p>
        </w:tc>
        <w:tc>
          <w:tcPr>
            <w:tcW w:w="1557" w:type="dxa"/>
            <w:shd w:val="clear" w:color="auto" w:fill="D9D9D9"/>
          </w:tcPr>
          <w:p w14:paraId="1C7810F2" w14:textId="77777777" w:rsidR="00C324F0" w:rsidRPr="008D1D0D" w:rsidRDefault="00C324F0" w:rsidP="00E74D16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Suma skutočne použitých finančných prostriedkov  </w:t>
            </w:r>
          </w:p>
          <w:p w14:paraId="452ECEE2" w14:textId="77777777" w:rsidR="00C324F0" w:rsidRPr="008D1D0D" w:rsidRDefault="00C324F0" w:rsidP="00E74D16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- 4 -</w:t>
            </w:r>
          </w:p>
        </w:tc>
        <w:tc>
          <w:tcPr>
            <w:tcW w:w="1261" w:type="dxa"/>
            <w:shd w:val="clear" w:color="auto" w:fill="D9D9D9"/>
          </w:tcPr>
          <w:p w14:paraId="2FC38C12" w14:textId="77777777" w:rsidR="00C324F0" w:rsidRPr="008D1D0D" w:rsidRDefault="00C324F0" w:rsidP="00E74D16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Rozdiel</w:t>
            </w:r>
          </w:p>
          <w:p w14:paraId="7BE14B74" w14:textId="77777777" w:rsidR="00C324F0" w:rsidRPr="008D1D0D" w:rsidRDefault="00C324F0" w:rsidP="00E74D16">
            <w:pPr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(stĺ.3 - stĺ.4 )</w:t>
            </w:r>
          </w:p>
          <w:p w14:paraId="0D1894D5" w14:textId="77777777" w:rsidR="00C324F0" w:rsidRPr="008D1D0D" w:rsidRDefault="00C324F0" w:rsidP="00E74D16">
            <w:pPr>
              <w:rPr>
                <w:b/>
                <w:sz w:val="24"/>
                <w:szCs w:val="24"/>
              </w:rPr>
            </w:pPr>
          </w:p>
          <w:p w14:paraId="0312743E" w14:textId="77777777" w:rsidR="00C324F0" w:rsidRPr="008D1D0D" w:rsidRDefault="00C324F0" w:rsidP="00E74D16">
            <w:pPr>
              <w:rPr>
                <w:b/>
                <w:sz w:val="24"/>
                <w:szCs w:val="24"/>
              </w:rPr>
            </w:pPr>
          </w:p>
          <w:p w14:paraId="76021F39" w14:textId="77777777" w:rsidR="00C324F0" w:rsidRPr="008D1D0D" w:rsidRDefault="00C324F0" w:rsidP="00E74D16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- 5 -</w:t>
            </w:r>
          </w:p>
        </w:tc>
      </w:tr>
      <w:tr w:rsidR="00C324F0" w:rsidRPr="008D1D0D" w14:paraId="3091D5EF" w14:textId="77777777" w:rsidTr="00E74D16">
        <w:tc>
          <w:tcPr>
            <w:tcW w:w="1570" w:type="dxa"/>
          </w:tcPr>
          <w:p w14:paraId="7E6E07EB" w14:textId="77777777" w:rsidR="00C324F0" w:rsidRPr="008D1D0D" w:rsidRDefault="00C324F0" w:rsidP="00E74D16">
            <w:pPr>
              <w:rPr>
                <w:b/>
                <w:sz w:val="24"/>
                <w:szCs w:val="24"/>
              </w:rPr>
            </w:pPr>
          </w:p>
        </w:tc>
        <w:tc>
          <w:tcPr>
            <w:tcW w:w="3931" w:type="dxa"/>
          </w:tcPr>
          <w:p w14:paraId="5E32C665" w14:textId="77777777" w:rsidR="00C324F0" w:rsidRPr="008D1D0D" w:rsidRDefault="00C324F0" w:rsidP="00E74D16">
            <w:pPr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14:paraId="5CF1ECA1" w14:textId="77777777" w:rsidR="00C324F0" w:rsidRPr="008D1D0D" w:rsidRDefault="00C324F0" w:rsidP="00E74D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14:paraId="480FB175" w14:textId="77777777" w:rsidR="00C324F0" w:rsidRPr="008D1D0D" w:rsidRDefault="00C324F0" w:rsidP="00E74D1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14:paraId="1D17AE99" w14:textId="77777777" w:rsidR="00C324F0" w:rsidRPr="008D1D0D" w:rsidRDefault="00C324F0" w:rsidP="00E74D16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65C90E0F" w14:textId="77777777" w:rsidR="008D1D0D" w:rsidRPr="008D1D0D" w:rsidRDefault="008D1D0D" w:rsidP="008D1D0D">
      <w:pPr>
        <w:jc w:val="both"/>
        <w:rPr>
          <w:sz w:val="24"/>
          <w:szCs w:val="24"/>
        </w:rPr>
      </w:pPr>
    </w:p>
    <w:p w14:paraId="6D2D464A" w14:textId="77777777" w:rsidR="008D1D0D" w:rsidRPr="00D45BD2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D45BD2">
        <w:rPr>
          <w:sz w:val="24"/>
          <w:szCs w:val="24"/>
          <w:u w:val="single"/>
        </w:rPr>
        <w:t xml:space="preserve">Finančné usporiadanie voči rozpočtom iných obcí </w:t>
      </w:r>
    </w:p>
    <w:p w14:paraId="7CEE73D9" w14:textId="77777777" w:rsidR="008D1D0D" w:rsidRDefault="008D1D0D" w:rsidP="008D1D0D">
      <w:pPr>
        <w:jc w:val="both"/>
        <w:rPr>
          <w:color w:val="0000FF"/>
          <w:sz w:val="24"/>
          <w:szCs w:val="24"/>
          <w:u w:val="single"/>
        </w:rPr>
      </w:pPr>
    </w:p>
    <w:p w14:paraId="62DF4C7B" w14:textId="77777777" w:rsidR="00D45BD2" w:rsidRDefault="00272DC1" w:rsidP="008D1D0D">
      <w:pPr>
        <w:jc w:val="both"/>
        <w:rPr>
          <w:sz w:val="24"/>
          <w:szCs w:val="24"/>
        </w:rPr>
      </w:pPr>
      <w:r>
        <w:rPr>
          <w:sz w:val="24"/>
          <w:szCs w:val="24"/>
        </w:rPr>
        <w:t>Obec neuzatvorila v roku 202</w:t>
      </w:r>
      <w:r w:rsidR="00260563">
        <w:rPr>
          <w:sz w:val="24"/>
          <w:szCs w:val="24"/>
        </w:rPr>
        <w:t>3</w:t>
      </w:r>
      <w:r w:rsidR="00D45BD2" w:rsidRPr="00D45BD2">
        <w:rPr>
          <w:sz w:val="24"/>
          <w:szCs w:val="24"/>
        </w:rPr>
        <w:t xml:space="preserve"> žiadnu zmluvu s inou obcou. </w:t>
      </w:r>
    </w:p>
    <w:p w14:paraId="2B86063E" w14:textId="77777777" w:rsidR="00D45BD2" w:rsidRPr="00D45BD2" w:rsidRDefault="00D45BD2" w:rsidP="008D1D0D">
      <w:pPr>
        <w:jc w:val="both"/>
        <w:rPr>
          <w:sz w:val="24"/>
          <w:szCs w:val="24"/>
        </w:rPr>
      </w:pPr>
    </w:p>
    <w:p w14:paraId="4FAA4027" w14:textId="77777777" w:rsidR="008D1D0D" w:rsidRPr="00D45BD2" w:rsidRDefault="008D1D0D" w:rsidP="008D1D0D">
      <w:pPr>
        <w:widowControl/>
        <w:numPr>
          <w:ilvl w:val="0"/>
          <w:numId w:val="16"/>
        </w:numPr>
        <w:tabs>
          <w:tab w:val="num" w:pos="284"/>
        </w:tabs>
        <w:ind w:left="426" w:hanging="426"/>
        <w:jc w:val="both"/>
        <w:rPr>
          <w:sz w:val="24"/>
          <w:szCs w:val="24"/>
          <w:u w:val="single"/>
        </w:rPr>
      </w:pPr>
      <w:r w:rsidRPr="00D45BD2">
        <w:rPr>
          <w:sz w:val="24"/>
          <w:szCs w:val="24"/>
          <w:u w:val="single"/>
        </w:rPr>
        <w:t>Finančné usporiadanie voči rozpočtom VÚC</w:t>
      </w:r>
    </w:p>
    <w:p w14:paraId="516C0AE2" w14:textId="77777777" w:rsidR="00D45BD2" w:rsidRPr="008D1D0D" w:rsidRDefault="00D45BD2" w:rsidP="00D45BD2">
      <w:pPr>
        <w:widowControl/>
        <w:ind w:left="426"/>
        <w:jc w:val="both"/>
        <w:rPr>
          <w:color w:val="0000FF"/>
          <w:sz w:val="24"/>
          <w:szCs w:val="24"/>
          <w:u w:val="single"/>
        </w:rPr>
      </w:pPr>
    </w:p>
    <w:p w14:paraId="38EA5D77" w14:textId="77777777" w:rsidR="008D1D0D" w:rsidRPr="008D1D0D" w:rsidRDefault="008D1D0D" w:rsidP="008D1D0D">
      <w:pPr>
        <w:jc w:val="both"/>
        <w:rPr>
          <w:color w:val="FF0000"/>
          <w:sz w:val="24"/>
          <w:szCs w:val="24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  <w:gridCol w:w="2126"/>
        <w:gridCol w:w="2268"/>
      </w:tblGrid>
      <w:tr w:rsidR="008D1D0D" w:rsidRPr="008D1D0D" w14:paraId="41267A34" w14:textId="77777777" w:rsidTr="00815124">
        <w:tc>
          <w:tcPr>
            <w:tcW w:w="2802" w:type="dxa"/>
            <w:shd w:val="clear" w:color="auto" w:fill="D9D9D9"/>
          </w:tcPr>
          <w:p w14:paraId="12105E26" w14:textId="77777777"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</w:p>
          <w:p w14:paraId="18F888F6" w14:textId="77777777"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VÚC </w:t>
            </w:r>
          </w:p>
        </w:tc>
        <w:tc>
          <w:tcPr>
            <w:tcW w:w="2268" w:type="dxa"/>
            <w:shd w:val="clear" w:color="auto" w:fill="D9D9D9"/>
          </w:tcPr>
          <w:p w14:paraId="11AAFED7" w14:textId="77777777"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Suma </w:t>
            </w:r>
            <w:r w:rsidRPr="008D1D0D">
              <w:rPr>
                <w:b/>
                <w:sz w:val="24"/>
                <w:szCs w:val="24"/>
                <w:u w:val="single"/>
              </w:rPr>
              <w:t>poskytnutých</w:t>
            </w:r>
            <w:r w:rsidRPr="008D1D0D">
              <w:rPr>
                <w:b/>
                <w:sz w:val="24"/>
                <w:szCs w:val="24"/>
              </w:rPr>
              <w:t xml:space="preserve"> finančných prostriedkov</w:t>
            </w:r>
          </w:p>
          <w:p w14:paraId="67FF3DCB" w14:textId="77777777" w:rsidR="00E11B41" w:rsidRDefault="00E11B41" w:rsidP="00815124">
            <w:pPr>
              <w:jc w:val="center"/>
              <w:rPr>
                <w:b/>
                <w:sz w:val="24"/>
                <w:szCs w:val="24"/>
              </w:rPr>
            </w:pPr>
          </w:p>
          <w:p w14:paraId="45F27DB8" w14:textId="77777777" w:rsidR="008D1D0D" w:rsidRPr="008D1D0D" w:rsidRDefault="008D1D0D" w:rsidP="00815124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- 2 -</w:t>
            </w:r>
          </w:p>
        </w:tc>
        <w:tc>
          <w:tcPr>
            <w:tcW w:w="2126" w:type="dxa"/>
            <w:shd w:val="clear" w:color="auto" w:fill="D9D9D9"/>
          </w:tcPr>
          <w:p w14:paraId="02CDE80B" w14:textId="77777777"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Suma skutočne použitých finančných prostriedkov  </w:t>
            </w:r>
          </w:p>
          <w:p w14:paraId="304BAC90" w14:textId="77777777" w:rsidR="008D1D0D" w:rsidRPr="008D1D0D" w:rsidRDefault="008D1D0D" w:rsidP="00815124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 xml:space="preserve">- 3 -  </w:t>
            </w:r>
          </w:p>
        </w:tc>
        <w:tc>
          <w:tcPr>
            <w:tcW w:w="2268" w:type="dxa"/>
            <w:shd w:val="clear" w:color="auto" w:fill="D9D9D9"/>
          </w:tcPr>
          <w:p w14:paraId="6227DD7D" w14:textId="77777777"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Rozdiel</w:t>
            </w:r>
          </w:p>
          <w:p w14:paraId="2E68F8B3" w14:textId="77777777"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(stĺ.2 - stĺ.3 )</w:t>
            </w:r>
          </w:p>
          <w:p w14:paraId="0C19C146" w14:textId="77777777" w:rsidR="008D1D0D" w:rsidRPr="008D1D0D" w:rsidRDefault="008D1D0D" w:rsidP="00815124">
            <w:pPr>
              <w:jc w:val="center"/>
              <w:rPr>
                <w:b/>
                <w:sz w:val="24"/>
                <w:szCs w:val="24"/>
              </w:rPr>
            </w:pPr>
          </w:p>
          <w:p w14:paraId="53185087" w14:textId="77777777" w:rsidR="00E11B41" w:rsidRDefault="00E11B41" w:rsidP="00815124">
            <w:pPr>
              <w:jc w:val="center"/>
              <w:rPr>
                <w:b/>
                <w:sz w:val="24"/>
                <w:szCs w:val="24"/>
              </w:rPr>
            </w:pPr>
          </w:p>
          <w:p w14:paraId="66D62A6D" w14:textId="77777777" w:rsidR="008D1D0D" w:rsidRPr="008D1D0D" w:rsidRDefault="008D1D0D" w:rsidP="00815124">
            <w:pPr>
              <w:jc w:val="center"/>
              <w:rPr>
                <w:sz w:val="24"/>
                <w:szCs w:val="24"/>
              </w:rPr>
            </w:pPr>
            <w:r w:rsidRPr="008D1D0D">
              <w:rPr>
                <w:b/>
                <w:sz w:val="24"/>
                <w:szCs w:val="24"/>
              </w:rPr>
              <w:t>- 4 -</w:t>
            </w:r>
          </w:p>
        </w:tc>
      </w:tr>
      <w:tr w:rsidR="008D1D0D" w:rsidRPr="008D1D0D" w14:paraId="66AAA186" w14:textId="77777777" w:rsidTr="00272DC1">
        <w:trPr>
          <w:trHeight w:val="115"/>
        </w:trPr>
        <w:tc>
          <w:tcPr>
            <w:tcW w:w="2802" w:type="dxa"/>
          </w:tcPr>
          <w:p w14:paraId="7C2AF83A" w14:textId="77777777" w:rsidR="008D1D0D" w:rsidRPr="008D1D0D" w:rsidRDefault="008D1D0D" w:rsidP="008151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81B306" w14:textId="77777777" w:rsidR="008D1D0D" w:rsidRPr="008D1D0D" w:rsidRDefault="008D1D0D" w:rsidP="008151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5BD9AA9" w14:textId="77777777" w:rsidR="008D1D0D" w:rsidRPr="008D1D0D" w:rsidRDefault="008D1D0D" w:rsidP="008151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E3290D" w14:textId="77777777" w:rsidR="008D1D0D" w:rsidRPr="008D1D0D" w:rsidRDefault="008D1D0D" w:rsidP="00815124">
            <w:pPr>
              <w:jc w:val="both"/>
              <w:rPr>
                <w:sz w:val="24"/>
                <w:szCs w:val="24"/>
              </w:rPr>
            </w:pPr>
          </w:p>
        </w:tc>
      </w:tr>
    </w:tbl>
    <w:p w14:paraId="3B038EA9" w14:textId="77777777" w:rsidR="008D1D0D" w:rsidRPr="008D1D0D" w:rsidRDefault="008D1D0D" w:rsidP="008D1D0D">
      <w:pPr>
        <w:jc w:val="both"/>
        <w:rPr>
          <w:color w:val="FF0000"/>
          <w:sz w:val="24"/>
          <w:szCs w:val="24"/>
          <w:u w:val="single"/>
        </w:rPr>
      </w:pPr>
    </w:p>
    <w:p w14:paraId="1284C256" w14:textId="77777777" w:rsidR="00A9084A" w:rsidRDefault="00A9084A" w:rsidP="00812B65">
      <w:pPr>
        <w:rPr>
          <w:sz w:val="24"/>
          <w:szCs w:val="24"/>
        </w:rPr>
      </w:pPr>
    </w:p>
    <w:p w14:paraId="0A202806" w14:textId="77777777" w:rsidR="00A9084A" w:rsidRPr="00A9084A" w:rsidRDefault="00A9084A" w:rsidP="00A90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12. </w:t>
      </w:r>
      <w:r w:rsidRPr="00A9084A">
        <w:rPr>
          <w:b/>
          <w:sz w:val="28"/>
          <w:szCs w:val="28"/>
          <w:highlight w:val="lightGray"/>
        </w:rPr>
        <w:t>Hodnotenie plnenia programov obce - Hodnotiaca správa k plneniu programového rozpočtu</w:t>
      </w:r>
      <w:r w:rsidRPr="00A9084A">
        <w:rPr>
          <w:b/>
          <w:sz w:val="28"/>
          <w:szCs w:val="28"/>
        </w:rPr>
        <w:t xml:space="preserve">    </w:t>
      </w:r>
    </w:p>
    <w:p w14:paraId="0EAC2C4C" w14:textId="77777777" w:rsidR="00A9084A" w:rsidRDefault="00A9084A" w:rsidP="00A9084A">
      <w:pPr>
        <w:rPr>
          <w:sz w:val="24"/>
          <w:szCs w:val="24"/>
        </w:rPr>
      </w:pPr>
    </w:p>
    <w:p w14:paraId="7E2C2956" w14:textId="77777777" w:rsidR="00A9084A" w:rsidRPr="00A9084A" w:rsidRDefault="00A9084A" w:rsidP="00A9084A">
      <w:pPr>
        <w:rPr>
          <w:sz w:val="24"/>
          <w:szCs w:val="24"/>
        </w:rPr>
      </w:pPr>
      <w:r w:rsidRPr="00A9084A">
        <w:rPr>
          <w:sz w:val="24"/>
          <w:szCs w:val="24"/>
        </w:rPr>
        <w:t>Obec na základe uz</w:t>
      </w:r>
      <w:r w:rsidR="000930CE">
        <w:rPr>
          <w:sz w:val="24"/>
          <w:szCs w:val="24"/>
        </w:rPr>
        <w:t>nesenia č. 18/2013 zo dňa 14.12.</w:t>
      </w:r>
      <w:r w:rsidRPr="00A9084A">
        <w:rPr>
          <w:sz w:val="24"/>
          <w:szCs w:val="24"/>
        </w:rPr>
        <w:t>2013  nevyhotovuje programový rozpočet.</w:t>
      </w:r>
    </w:p>
    <w:p w14:paraId="7F3ABE40" w14:textId="77777777" w:rsidR="00A9084A" w:rsidRPr="00A9084A" w:rsidRDefault="00A9084A" w:rsidP="00A9084A">
      <w:pPr>
        <w:jc w:val="both"/>
        <w:rPr>
          <w:b/>
          <w:sz w:val="28"/>
          <w:szCs w:val="28"/>
        </w:rPr>
      </w:pPr>
      <w:r w:rsidRPr="00A9084A">
        <w:rPr>
          <w:b/>
          <w:sz w:val="28"/>
          <w:szCs w:val="28"/>
        </w:rPr>
        <w:t xml:space="preserve">    </w:t>
      </w:r>
    </w:p>
    <w:p w14:paraId="0BA1A0C1" w14:textId="77777777" w:rsidR="00A9084A" w:rsidRPr="00A9084A" w:rsidRDefault="00A9084A" w:rsidP="00A9084A">
      <w:pPr>
        <w:jc w:val="both"/>
        <w:outlineLvl w:val="0"/>
        <w:rPr>
          <w:b/>
          <w:sz w:val="28"/>
          <w:szCs w:val="28"/>
        </w:rPr>
      </w:pPr>
      <w:r w:rsidRPr="00A9084A">
        <w:rPr>
          <w:b/>
          <w:sz w:val="28"/>
          <w:szCs w:val="28"/>
          <w:highlight w:val="lightGray"/>
        </w:rPr>
        <w:lastRenderedPageBreak/>
        <w:t xml:space="preserve">13. </w:t>
      </w:r>
      <w:r>
        <w:rPr>
          <w:b/>
          <w:sz w:val="28"/>
          <w:szCs w:val="28"/>
          <w:highlight w:val="lightGray"/>
        </w:rPr>
        <w:t>Návrh uznesenia</w:t>
      </w:r>
    </w:p>
    <w:p w14:paraId="52A0B732" w14:textId="77777777" w:rsidR="00A9084A" w:rsidRDefault="00A9084A" w:rsidP="00A9084A">
      <w:pPr>
        <w:jc w:val="both"/>
      </w:pPr>
    </w:p>
    <w:p w14:paraId="7AA0E402" w14:textId="77777777" w:rsidR="00A9084A" w:rsidRPr="00A9084A" w:rsidRDefault="00A9084A" w:rsidP="00A9084A">
      <w:pPr>
        <w:jc w:val="both"/>
        <w:outlineLvl w:val="0"/>
        <w:rPr>
          <w:sz w:val="24"/>
          <w:szCs w:val="24"/>
        </w:rPr>
      </w:pPr>
      <w:r w:rsidRPr="00A9084A">
        <w:rPr>
          <w:sz w:val="24"/>
          <w:szCs w:val="24"/>
        </w:rPr>
        <w:t xml:space="preserve">Obecné zastupiteľstvo berie na vedomie správu hlavného kontrolóra a stanovisko k Záverečnému účtu </w:t>
      </w:r>
      <w:r w:rsidR="00272DC1">
        <w:rPr>
          <w:sz w:val="24"/>
          <w:szCs w:val="24"/>
        </w:rPr>
        <w:t>za rok 202</w:t>
      </w:r>
      <w:r w:rsidR="00260563">
        <w:rPr>
          <w:sz w:val="24"/>
          <w:szCs w:val="24"/>
        </w:rPr>
        <w:t>3</w:t>
      </w:r>
      <w:r w:rsidRPr="00A9084A">
        <w:rPr>
          <w:sz w:val="24"/>
          <w:szCs w:val="24"/>
        </w:rPr>
        <w:t>.</w:t>
      </w:r>
    </w:p>
    <w:p w14:paraId="095821AF" w14:textId="77777777" w:rsidR="00A9084A" w:rsidRPr="00A9084A" w:rsidRDefault="00A9084A" w:rsidP="00A9084A">
      <w:pPr>
        <w:jc w:val="both"/>
        <w:rPr>
          <w:sz w:val="24"/>
          <w:szCs w:val="24"/>
        </w:rPr>
      </w:pPr>
    </w:p>
    <w:p w14:paraId="1510DAEB" w14:textId="77777777" w:rsidR="00A9084A" w:rsidRPr="00A9084A" w:rsidRDefault="00A9084A" w:rsidP="00A9084A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Obecné zastupiteľstv</w:t>
      </w:r>
      <w:r w:rsidRPr="00A9084A">
        <w:rPr>
          <w:sz w:val="24"/>
          <w:szCs w:val="24"/>
        </w:rPr>
        <w:t>o berie na ved</w:t>
      </w:r>
      <w:r w:rsidR="00272DC1">
        <w:rPr>
          <w:sz w:val="24"/>
          <w:szCs w:val="24"/>
        </w:rPr>
        <w:t>omie správu audítora za rok 202</w:t>
      </w:r>
      <w:r w:rsidR="0018143D">
        <w:rPr>
          <w:sz w:val="24"/>
          <w:szCs w:val="24"/>
        </w:rPr>
        <w:t>3</w:t>
      </w:r>
      <w:r w:rsidRPr="00A9084A">
        <w:rPr>
          <w:sz w:val="24"/>
          <w:szCs w:val="24"/>
        </w:rPr>
        <w:t>.</w:t>
      </w:r>
    </w:p>
    <w:p w14:paraId="42AB2085" w14:textId="77777777" w:rsidR="00A9084A" w:rsidRPr="00A9084A" w:rsidRDefault="00A9084A" w:rsidP="00A9084A">
      <w:pPr>
        <w:jc w:val="both"/>
        <w:rPr>
          <w:sz w:val="24"/>
          <w:szCs w:val="24"/>
        </w:rPr>
      </w:pPr>
    </w:p>
    <w:p w14:paraId="3A0B5C2B" w14:textId="77777777" w:rsidR="00A9084A" w:rsidRPr="00A9084A" w:rsidRDefault="00A9084A" w:rsidP="00A9084A">
      <w:pPr>
        <w:jc w:val="both"/>
        <w:rPr>
          <w:b/>
          <w:sz w:val="24"/>
          <w:szCs w:val="24"/>
        </w:rPr>
      </w:pPr>
      <w:r w:rsidRPr="00A9084A">
        <w:rPr>
          <w:sz w:val="24"/>
          <w:szCs w:val="24"/>
        </w:rPr>
        <w:t xml:space="preserve">Obecné zastupiteľstvo schvaľuje Záverečný účet obce a celoročné hospodárenie </w:t>
      </w:r>
      <w:r w:rsidRPr="00A9084A">
        <w:rPr>
          <w:b/>
          <w:sz w:val="24"/>
          <w:szCs w:val="24"/>
        </w:rPr>
        <w:t>bez výhrad.</w:t>
      </w:r>
    </w:p>
    <w:p w14:paraId="60DBACE5" w14:textId="77777777" w:rsidR="00A9084A" w:rsidRPr="00A9084A" w:rsidRDefault="00A9084A" w:rsidP="00A9084A">
      <w:pPr>
        <w:jc w:val="both"/>
        <w:rPr>
          <w:sz w:val="24"/>
          <w:szCs w:val="24"/>
        </w:rPr>
      </w:pPr>
    </w:p>
    <w:p w14:paraId="6684ADC6" w14:textId="77777777" w:rsidR="00A9084A" w:rsidRDefault="00A9084A" w:rsidP="00812B65">
      <w:pPr>
        <w:rPr>
          <w:sz w:val="24"/>
          <w:szCs w:val="24"/>
        </w:rPr>
      </w:pPr>
    </w:p>
    <w:p w14:paraId="0B0B63F1" w14:textId="77777777" w:rsidR="00812B65" w:rsidRPr="008D1D0D" w:rsidRDefault="00812B65" w:rsidP="00812B65">
      <w:pPr>
        <w:tabs>
          <w:tab w:val="right" w:pos="7740"/>
        </w:tabs>
        <w:ind w:left="540"/>
        <w:jc w:val="both"/>
        <w:rPr>
          <w:i/>
          <w:sz w:val="24"/>
          <w:szCs w:val="24"/>
        </w:rPr>
      </w:pPr>
    </w:p>
    <w:p w14:paraId="4F05D450" w14:textId="77777777" w:rsidR="00812B65" w:rsidRPr="008D1D0D" w:rsidRDefault="00812B65" w:rsidP="00812B65">
      <w:pPr>
        <w:ind w:left="284"/>
        <w:jc w:val="both"/>
        <w:rPr>
          <w:b/>
          <w:sz w:val="24"/>
          <w:szCs w:val="24"/>
        </w:rPr>
      </w:pPr>
    </w:p>
    <w:p w14:paraId="2DAEF102" w14:textId="77777777" w:rsidR="00812B65" w:rsidRPr="008D1D0D" w:rsidRDefault="00812B65" w:rsidP="00812B65">
      <w:pPr>
        <w:rPr>
          <w:sz w:val="24"/>
          <w:szCs w:val="24"/>
        </w:rPr>
      </w:pPr>
    </w:p>
    <w:p w14:paraId="2B609B71" w14:textId="77777777" w:rsidR="00812B65" w:rsidRPr="008D1D0D" w:rsidRDefault="00812B65" w:rsidP="00812B65">
      <w:pPr>
        <w:rPr>
          <w:sz w:val="24"/>
          <w:szCs w:val="24"/>
        </w:rPr>
      </w:pPr>
    </w:p>
    <w:p w14:paraId="3437FCFE" w14:textId="77777777" w:rsidR="00812B65" w:rsidRPr="008D1D0D" w:rsidRDefault="00812B65" w:rsidP="00812B65">
      <w:pPr>
        <w:jc w:val="both"/>
        <w:rPr>
          <w:b/>
          <w:sz w:val="24"/>
          <w:szCs w:val="24"/>
        </w:rPr>
      </w:pPr>
    </w:p>
    <w:p w14:paraId="62F165ED" w14:textId="77777777" w:rsidR="00812B65" w:rsidRPr="008D1D0D" w:rsidRDefault="00812B65" w:rsidP="00812B65">
      <w:pPr>
        <w:jc w:val="both"/>
        <w:rPr>
          <w:bCs/>
          <w:sz w:val="24"/>
          <w:szCs w:val="24"/>
        </w:rPr>
      </w:pPr>
      <w:r w:rsidRPr="008D1D0D">
        <w:rPr>
          <w:bCs/>
          <w:sz w:val="24"/>
          <w:szCs w:val="24"/>
        </w:rPr>
        <w:t xml:space="preserve">                                                                                      </w:t>
      </w:r>
    </w:p>
    <w:p w14:paraId="61E02424" w14:textId="77777777" w:rsidR="00812B65" w:rsidRPr="008D1D0D" w:rsidRDefault="00812B65" w:rsidP="00812B65">
      <w:pPr>
        <w:jc w:val="both"/>
        <w:rPr>
          <w:bCs/>
          <w:sz w:val="24"/>
          <w:szCs w:val="24"/>
        </w:rPr>
      </w:pPr>
    </w:p>
    <w:p w14:paraId="6ED75A42" w14:textId="77777777" w:rsidR="00812B65" w:rsidRPr="008D1D0D" w:rsidRDefault="00812B65" w:rsidP="00812B65">
      <w:pPr>
        <w:pStyle w:val="Import0"/>
        <w:jc w:val="both"/>
        <w:rPr>
          <w:rFonts w:ascii="Times New Roman" w:hAnsi="Times New Roman"/>
          <w:color w:val="000000"/>
          <w:szCs w:val="24"/>
        </w:rPr>
      </w:pPr>
    </w:p>
    <w:p w14:paraId="56AE865E" w14:textId="77777777" w:rsidR="00812B65" w:rsidRPr="008D1D0D" w:rsidRDefault="00812B65" w:rsidP="00812B65">
      <w:pPr>
        <w:rPr>
          <w:sz w:val="24"/>
          <w:szCs w:val="24"/>
          <w:lang w:val="sk-SK"/>
        </w:rPr>
      </w:pPr>
    </w:p>
    <w:p w14:paraId="0065AFAD" w14:textId="77777777" w:rsidR="00812B65" w:rsidRPr="008D1D0D" w:rsidRDefault="00812B65" w:rsidP="00812B65">
      <w:pPr>
        <w:rPr>
          <w:sz w:val="24"/>
          <w:szCs w:val="24"/>
          <w:lang w:val="sk-SK"/>
        </w:rPr>
      </w:pPr>
    </w:p>
    <w:p w14:paraId="5811260F" w14:textId="77777777" w:rsidR="00812B65" w:rsidRPr="008D1D0D" w:rsidRDefault="00812B65" w:rsidP="00812B65">
      <w:pPr>
        <w:tabs>
          <w:tab w:val="left" w:pos="3060"/>
          <w:tab w:val="left" w:pos="5400"/>
          <w:tab w:val="left" w:pos="7560"/>
        </w:tabs>
        <w:ind w:left="360"/>
        <w:jc w:val="both"/>
        <w:rPr>
          <w:sz w:val="24"/>
          <w:szCs w:val="24"/>
        </w:rPr>
      </w:pPr>
    </w:p>
    <w:p w14:paraId="24EDFFB8" w14:textId="77777777" w:rsidR="00812B65" w:rsidRPr="008D1D0D" w:rsidRDefault="00812B65" w:rsidP="00812B65">
      <w:pPr>
        <w:rPr>
          <w:sz w:val="24"/>
          <w:szCs w:val="24"/>
        </w:rPr>
      </w:pPr>
    </w:p>
    <w:p w14:paraId="5977F7C8" w14:textId="77777777" w:rsidR="00812B65" w:rsidRPr="008D1D0D" w:rsidRDefault="00812B65" w:rsidP="00812B65">
      <w:pPr>
        <w:rPr>
          <w:sz w:val="24"/>
          <w:szCs w:val="24"/>
        </w:rPr>
      </w:pPr>
    </w:p>
    <w:p w14:paraId="6A698780" w14:textId="77777777" w:rsidR="003E53F7" w:rsidRPr="008D1D0D" w:rsidRDefault="003E53F7">
      <w:pPr>
        <w:rPr>
          <w:sz w:val="24"/>
          <w:szCs w:val="24"/>
        </w:rPr>
      </w:pPr>
    </w:p>
    <w:sectPr w:rsidR="003E53F7" w:rsidRPr="008D1D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CBAD2" w14:textId="77777777" w:rsidR="0067138A" w:rsidRDefault="0067138A" w:rsidP="002778F9">
      <w:r>
        <w:separator/>
      </w:r>
    </w:p>
  </w:endnote>
  <w:endnote w:type="continuationSeparator" w:id="0">
    <w:p w14:paraId="6203EAD7" w14:textId="77777777" w:rsidR="0067138A" w:rsidRDefault="0067138A" w:rsidP="0027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323803"/>
      <w:docPartObj>
        <w:docPartGallery w:val="Page Numbers (Bottom of Page)"/>
        <w:docPartUnique/>
      </w:docPartObj>
    </w:sdtPr>
    <w:sdtEndPr/>
    <w:sdtContent>
      <w:p w14:paraId="18F2CCF7" w14:textId="77777777" w:rsidR="0068349D" w:rsidRDefault="0068349D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FAC" w:rsidRPr="00A23FAC">
          <w:rPr>
            <w:noProof/>
            <w:lang w:val="sk-SK"/>
          </w:rPr>
          <w:t>2</w:t>
        </w:r>
        <w:r>
          <w:fldChar w:fldCharType="end"/>
        </w:r>
      </w:p>
    </w:sdtContent>
  </w:sdt>
  <w:p w14:paraId="35ADE231" w14:textId="77777777" w:rsidR="0068349D" w:rsidRDefault="0068349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97F32" w14:textId="77777777" w:rsidR="0067138A" w:rsidRDefault="0067138A" w:rsidP="002778F9">
      <w:r>
        <w:separator/>
      </w:r>
    </w:p>
  </w:footnote>
  <w:footnote w:type="continuationSeparator" w:id="0">
    <w:p w14:paraId="26BB86E8" w14:textId="77777777" w:rsidR="0067138A" w:rsidRDefault="0067138A" w:rsidP="00277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206"/>
    <w:multiLevelType w:val="hybridMultilevel"/>
    <w:tmpl w:val="E27A100C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C33083"/>
    <w:multiLevelType w:val="hybridMultilevel"/>
    <w:tmpl w:val="832A7DBA"/>
    <w:lvl w:ilvl="0" w:tplc="B85C26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F1F31"/>
    <w:multiLevelType w:val="hybridMultilevel"/>
    <w:tmpl w:val="8804942C"/>
    <w:lvl w:ilvl="0" w:tplc="AAF2AC8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D38ED"/>
    <w:multiLevelType w:val="hybridMultilevel"/>
    <w:tmpl w:val="F3AA69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83D44"/>
    <w:multiLevelType w:val="hybridMultilevel"/>
    <w:tmpl w:val="428C88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206A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295022CD"/>
    <w:multiLevelType w:val="hybridMultilevel"/>
    <w:tmpl w:val="72B0608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B23FB0"/>
    <w:multiLevelType w:val="hybridMultilevel"/>
    <w:tmpl w:val="70F4A706"/>
    <w:lvl w:ilvl="0" w:tplc="E66EA30C">
      <w:start w:val="1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4183A"/>
    <w:multiLevelType w:val="hybridMultilevel"/>
    <w:tmpl w:val="B18E49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D7180"/>
    <w:multiLevelType w:val="hybridMultilevel"/>
    <w:tmpl w:val="22243E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80" w:hanging="360"/>
      </w:pPr>
    </w:lvl>
    <w:lvl w:ilvl="2" w:tplc="041B001B" w:tentative="1">
      <w:start w:val="1"/>
      <w:numFmt w:val="lowerRoman"/>
      <w:lvlText w:val="%3."/>
      <w:lvlJc w:val="right"/>
      <w:pPr>
        <w:ind w:left="900" w:hanging="180"/>
      </w:pPr>
    </w:lvl>
    <w:lvl w:ilvl="3" w:tplc="041B000F" w:tentative="1">
      <w:start w:val="1"/>
      <w:numFmt w:val="decimal"/>
      <w:lvlText w:val="%4."/>
      <w:lvlJc w:val="left"/>
      <w:pPr>
        <w:ind w:left="1620" w:hanging="360"/>
      </w:pPr>
    </w:lvl>
    <w:lvl w:ilvl="4" w:tplc="041B0019" w:tentative="1">
      <w:start w:val="1"/>
      <w:numFmt w:val="lowerLetter"/>
      <w:lvlText w:val="%5."/>
      <w:lvlJc w:val="left"/>
      <w:pPr>
        <w:ind w:left="2340" w:hanging="360"/>
      </w:pPr>
    </w:lvl>
    <w:lvl w:ilvl="5" w:tplc="041B001B" w:tentative="1">
      <w:start w:val="1"/>
      <w:numFmt w:val="lowerRoman"/>
      <w:lvlText w:val="%6."/>
      <w:lvlJc w:val="right"/>
      <w:pPr>
        <w:ind w:left="3060" w:hanging="180"/>
      </w:pPr>
    </w:lvl>
    <w:lvl w:ilvl="6" w:tplc="041B000F" w:tentative="1">
      <w:start w:val="1"/>
      <w:numFmt w:val="decimal"/>
      <w:lvlText w:val="%7."/>
      <w:lvlJc w:val="left"/>
      <w:pPr>
        <w:ind w:left="3780" w:hanging="360"/>
      </w:pPr>
    </w:lvl>
    <w:lvl w:ilvl="7" w:tplc="041B0019" w:tentative="1">
      <w:start w:val="1"/>
      <w:numFmt w:val="lowerLetter"/>
      <w:lvlText w:val="%8."/>
      <w:lvlJc w:val="left"/>
      <w:pPr>
        <w:ind w:left="4500" w:hanging="360"/>
      </w:pPr>
    </w:lvl>
    <w:lvl w:ilvl="8" w:tplc="041B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3" w15:restartNumberingAfterBreak="0">
    <w:nsid w:val="40F00A12"/>
    <w:multiLevelType w:val="hybridMultilevel"/>
    <w:tmpl w:val="91448A88"/>
    <w:lvl w:ilvl="0" w:tplc="0CC2BA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B501C5"/>
    <w:multiLevelType w:val="hybridMultilevel"/>
    <w:tmpl w:val="6A3AA18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CAF06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B0D7A10"/>
    <w:multiLevelType w:val="hybridMultilevel"/>
    <w:tmpl w:val="3672FC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11C99"/>
    <w:multiLevelType w:val="hybridMultilevel"/>
    <w:tmpl w:val="A276FF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E6964"/>
    <w:multiLevelType w:val="hybridMultilevel"/>
    <w:tmpl w:val="F76EDAEE"/>
    <w:lvl w:ilvl="0" w:tplc="FBCEC2D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951C9"/>
    <w:multiLevelType w:val="hybridMultilevel"/>
    <w:tmpl w:val="F2FAECD6"/>
    <w:lvl w:ilvl="0" w:tplc="4C1E9B2A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93C5D"/>
    <w:multiLevelType w:val="hybridMultilevel"/>
    <w:tmpl w:val="FF7034A2"/>
    <w:lvl w:ilvl="0" w:tplc="75E8EB5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6F43B79"/>
    <w:multiLevelType w:val="hybridMultilevel"/>
    <w:tmpl w:val="24705DEE"/>
    <w:lvl w:ilvl="0" w:tplc="2F3ED6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62A63"/>
    <w:multiLevelType w:val="hybridMultilevel"/>
    <w:tmpl w:val="2AA66CCE"/>
    <w:lvl w:ilvl="0" w:tplc="DEC828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20"/>
  </w:num>
  <w:num w:numId="5">
    <w:abstractNumId w:val="2"/>
  </w:num>
  <w:num w:numId="6">
    <w:abstractNumId w:val="21"/>
  </w:num>
  <w:num w:numId="7">
    <w:abstractNumId w:val="8"/>
  </w:num>
  <w:num w:numId="8">
    <w:abstractNumId w:val="5"/>
  </w:num>
  <w:num w:numId="9">
    <w:abstractNumId w:val="13"/>
  </w:num>
  <w:num w:numId="10">
    <w:abstractNumId w:val="1"/>
  </w:num>
  <w:num w:numId="11">
    <w:abstractNumId w:val="9"/>
  </w:num>
  <w:num w:numId="12">
    <w:abstractNumId w:val="0"/>
  </w:num>
  <w:num w:numId="13">
    <w:abstractNumId w:val="18"/>
  </w:num>
  <w:num w:numId="14">
    <w:abstractNumId w:val="17"/>
  </w:num>
  <w:num w:numId="15">
    <w:abstractNumId w:val="14"/>
  </w:num>
  <w:num w:numId="16">
    <w:abstractNumId w:val="12"/>
  </w:num>
  <w:num w:numId="17">
    <w:abstractNumId w:val="3"/>
  </w:num>
  <w:num w:numId="18">
    <w:abstractNumId w:val="15"/>
  </w:num>
  <w:num w:numId="19">
    <w:abstractNumId w:val="16"/>
  </w:num>
  <w:num w:numId="20">
    <w:abstractNumId w:val="7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57"/>
    <w:rsid w:val="00005728"/>
    <w:rsid w:val="000119BB"/>
    <w:rsid w:val="0002341F"/>
    <w:rsid w:val="00025659"/>
    <w:rsid w:val="00027B2F"/>
    <w:rsid w:val="000311C2"/>
    <w:rsid w:val="00040A05"/>
    <w:rsid w:val="000411CA"/>
    <w:rsid w:val="000478DC"/>
    <w:rsid w:val="00051151"/>
    <w:rsid w:val="0005226A"/>
    <w:rsid w:val="00055F78"/>
    <w:rsid w:val="00072332"/>
    <w:rsid w:val="00077B33"/>
    <w:rsid w:val="00084C64"/>
    <w:rsid w:val="0009229F"/>
    <w:rsid w:val="000930CE"/>
    <w:rsid w:val="000A1734"/>
    <w:rsid w:val="000B303B"/>
    <w:rsid w:val="000B6F26"/>
    <w:rsid w:val="000E0921"/>
    <w:rsid w:val="000E18C1"/>
    <w:rsid w:val="000E7EF4"/>
    <w:rsid w:val="000F161F"/>
    <w:rsid w:val="001005B0"/>
    <w:rsid w:val="0010210C"/>
    <w:rsid w:val="001111DE"/>
    <w:rsid w:val="00116F56"/>
    <w:rsid w:val="001170FB"/>
    <w:rsid w:val="00117DC8"/>
    <w:rsid w:val="00123337"/>
    <w:rsid w:val="001263CD"/>
    <w:rsid w:val="00137252"/>
    <w:rsid w:val="00137CFB"/>
    <w:rsid w:val="001412D8"/>
    <w:rsid w:val="00142F01"/>
    <w:rsid w:val="00145A2C"/>
    <w:rsid w:val="00150A66"/>
    <w:rsid w:val="001520FA"/>
    <w:rsid w:val="00154915"/>
    <w:rsid w:val="001553F8"/>
    <w:rsid w:val="00155C5B"/>
    <w:rsid w:val="001607FB"/>
    <w:rsid w:val="0018143D"/>
    <w:rsid w:val="001835B2"/>
    <w:rsid w:val="00185AB6"/>
    <w:rsid w:val="001978A9"/>
    <w:rsid w:val="001A5000"/>
    <w:rsid w:val="001B0073"/>
    <w:rsid w:val="001C1C71"/>
    <w:rsid w:val="001C2471"/>
    <w:rsid w:val="001D101F"/>
    <w:rsid w:val="001F0EF6"/>
    <w:rsid w:val="001F38EC"/>
    <w:rsid w:val="001F5A59"/>
    <w:rsid w:val="001F6020"/>
    <w:rsid w:val="00203BD7"/>
    <w:rsid w:val="00204803"/>
    <w:rsid w:val="00223E31"/>
    <w:rsid w:val="00227F00"/>
    <w:rsid w:val="00236940"/>
    <w:rsid w:val="002507F7"/>
    <w:rsid w:val="00260563"/>
    <w:rsid w:val="00261ABE"/>
    <w:rsid w:val="00265AEA"/>
    <w:rsid w:val="00272DC1"/>
    <w:rsid w:val="00273B75"/>
    <w:rsid w:val="002778F9"/>
    <w:rsid w:val="00282F41"/>
    <w:rsid w:val="00283A7A"/>
    <w:rsid w:val="00287FF8"/>
    <w:rsid w:val="002A2204"/>
    <w:rsid w:val="002A5E39"/>
    <w:rsid w:val="002B4DE9"/>
    <w:rsid w:val="002B6333"/>
    <w:rsid w:val="002C5DC3"/>
    <w:rsid w:val="002E1AD4"/>
    <w:rsid w:val="002E5BF3"/>
    <w:rsid w:val="002F58E3"/>
    <w:rsid w:val="002F7493"/>
    <w:rsid w:val="00311CDF"/>
    <w:rsid w:val="00312B67"/>
    <w:rsid w:val="00334556"/>
    <w:rsid w:val="00334B69"/>
    <w:rsid w:val="00344DF7"/>
    <w:rsid w:val="00346C58"/>
    <w:rsid w:val="00356EC3"/>
    <w:rsid w:val="00363129"/>
    <w:rsid w:val="0036445C"/>
    <w:rsid w:val="00392022"/>
    <w:rsid w:val="003A04E7"/>
    <w:rsid w:val="003A2D87"/>
    <w:rsid w:val="003A4F76"/>
    <w:rsid w:val="003A7358"/>
    <w:rsid w:val="003C0335"/>
    <w:rsid w:val="003C13EE"/>
    <w:rsid w:val="003D0778"/>
    <w:rsid w:val="003E53F7"/>
    <w:rsid w:val="003E72BD"/>
    <w:rsid w:val="003F220C"/>
    <w:rsid w:val="003F27D0"/>
    <w:rsid w:val="003F7F1F"/>
    <w:rsid w:val="00402275"/>
    <w:rsid w:val="004024F1"/>
    <w:rsid w:val="00405575"/>
    <w:rsid w:val="00407614"/>
    <w:rsid w:val="004146E9"/>
    <w:rsid w:val="00414C9C"/>
    <w:rsid w:val="00416A65"/>
    <w:rsid w:val="0042116D"/>
    <w:rsid w:val="0042485E"/>
    <w:rsid w:val="00426425"/>
    <w:rsid w:val="004346CA"/>
    <w:rsid w:val="00442E26"/>
    <w:rsid w:val="00445B8C"/>
    <w:rsid w:val="00465086"/>
    <w:rsid w:val="00466DC2"/>
    <w:rsid w:val="00472F74"/>
    <w:rsid w:val="004752D4"/>
    <w:rsid w:val="004825DC"/>
    <w:rsid w:val="0048326B"/>
    <w:rsid w:val="00484AC4"/>
    <w:rsid w:val="00486C6B"/>
    <w:rsid w:val="004A0091"/>
    <w:rsid w:val="004B74FC"/>
    <w:rsid w:val="004B7CA0"/>
    <w:rsid w:val="004C2875"/>
    <w:rsid w:val="004C4B8D"/>
    <w:rsid w:val="004C6A2B"/>
    <w:rsid w:val="004C6D47"/>
    <w:rsid w:val="004D5603"/>
    <w:rsid w:val="004E4ED4"/>
    <w:rsid w:val="004E6D4C"/>
    <w:rsid w:val="004F7A3B"/>
    <w:rsid w:val="00505B2B"/>
    <w:rsid w:val="00514103"/>
    <w:rsid w:val="00515ABD"/>
    <w:rsid w:val="00520373"/>
    <w:rsid w:val="005208BE"/>
    <w:rsid w:val="0052091D"/>
    <w:rsid w:val="00526C94"/>
    <w:rsid w:val="00543C16"/>
    <w:rsid w:val="00547830"/>
    <w:rsid w:val="00550670"/>
    <w:rsid w:val="0055701A"/>
    <w:rsid w:val="00561A99"/>
    <w:rsid w:val="00561D4E"/>
    <w:rsid w:val="00570180"/>
    <w:rsid w:val="00587077"/>
    <w:rsid w:val="00594878"/>
    <w:rsid w:val="005A255E"/>
    <w:rsid w:val="005A6ECC"/>
    <w:rsid w:val="005C120F"/>
    <w:rsid w:val="005D0C4F"/>
    <w:rsid w:val="005E38F7"/>
    <w:rsid w:val="005E3F27"/>
    <w:rsid w:val="005F62F1"/>
    <w:rsid w:val="00604270"/>
    <w:rsid w:val="00610320"/>
    <w:rsid w:val="0061088D"/>
    <w:rsid w:val="00630420"/>
    <w:rsid w:val="00643F6F"/>
    <w:rsid w:val="00644D8C"/>
    <w:rsid w:val="00655B68"/>
    <w:rsid w:val="00656436"/>
    <w:rsid w:val="00662557"/>
    <w:rsid w:val="00663114"/>
    <w:rsid w:val="00663EA6"/>
    <w:rsid w:val="006645B4"/>
    <w:rsid w:val="0067138A"/>
    <w:rsid w:val="00671D46"/>
    <w:rsid w:val="00671EEF"/>
    <w:rsid w:val="006815B3"/>
    <w:rsid w:val="0068349D"/>
    <w:rsid w:val="006A02AC"/>
    <w:rsid w:val="006A02DD"/>
    <w:rsid w:val="006C0000"/>
    <w:rsid w:val="006C73F7"/>
    <w:rsid w:val="006D06FF"/>
    <w:rsid w:val="006D237F"/>
    <w:rsid w:val="006D3265"/>
    <w:rsid w:val="006E2EC9"/>
    <w:rsid w:val="006E6931"/>
    <w:rsid w:val="006F34DD"/>
    <w:rsid w:val="00707E29"/>
    <w:rsid w:val="007171D5"/>
    <w:rsid w:val="00721418"/>
    <w:rsid w:val="00721D58"/>
    <w:rsid w:val="00726F04"/>
    <w:rsid w:val="0074246C"/>
    <w:rsid w:val="0074402A"/>
    <w:rsid w:val="00744AC0"/>
    <w:rsid w:val="00755439"/>
    <w:rsid w:val="0075660A"/>
    <w:rsid w:val="00765E55"/>
    <w:rsid w:val="00770707"/>
    <w:rsid w:val="00771E35"/>
    <w:rsid w:val="007732E1"/>
    <w:rsid w:val="00794D4B"/>
    <w:rsid w:val="00797C3C"/>
    <w:rsid w:val="007A4DF5"/>
    <w:rsid w:val="007B7B3D"/>
    <w:rsid w:val="007C6965"/>
    <w:rsid w:val="007D14B2"/>
    <w:rsid w:val="007E4A62"/>
    <w:rsid w:val="007E6FD5"/>
    <w:rsid w:val="007F3EE9"/>
    <w:rsid w:val="007F4197"/>
    <w:rsid w:val="007F548C"/>
    <w:rsid w:val="00812B65"/>
    <w:rsid w:val="00815124"/>
    <w:rsid w:val="00827609"/>
    <w:rsid w:val="0083398D"/>
    <w:rsid w:val="00836F32"/>
    <w:rsid w:val="0084048C"/>
    <w:rsid w:val="008518A6"/>
    <w:rsid w:val="008538F8"/>
    <w:rsid w:val="0085546A"/>
    <w:rsid w:val="008640FB"/>
    <w:rsid w:val="00865561"/>
    <w:rsid w:val="008710F2"/>
    <w:rsid w:val="008738D6"/>
    <w:rsid w:val="008767D2"/>
    <w:rsid w:val="008828CC"/>
    <w:rsid w:val="00885608"/>
    <w:rsid w:val="008960DB"/>
    <w:rsid w:val="008A255B"/>
    <w:rsid w:val="008B6601"/>
    <w:rsid w:val="008C6D80"/>
    <w:rsid w:val="008C7616"/>
    <w:rsid w:val="008D04AB"/>
    <w:rsid w:val="008D1D0D"/>
    <w:rsid w:val="008D72CB"/>
    <w:rsid w:val="008E110B"/>
    <w:rsid w:val="008E6DF3"/>
    <w:rsid w:val="008F5EE1"/>
    <w:rsid w:val="00915172"/>
    <w:rsid w:val="00920AAA"/>
    <w:rsid w:val="00920DB2"/>
    <w:rsid w:val="009238C2"/>
    <w:rsid w:val="00924F53"/>
    <w:rsid w:val="00926E39"/>
    <w:rsid w:val="009278AF"/>
    <w:rsid w:val="00930B5F"/>
    <w:rsid w:val="00944F98"/>
    <w:rsid w:val="00951535"/>
    <w:rsid w:val="009649AB"/>
    <w:rsid w:val="009727AB"/>
    <w:rsid w:val="009735C8"/>
    <w:rsid w:val="00975CAD"/>
    <w:rsid w:val="009839F6"/>
    <w:rsid w:val="009A0142"/>
    <w:rsid w:val="009A6A44"/>
    <w:rsid w:val="009B3A5F"/>
    <w:rsid w:val="009C6C17"/>
    <w:rsid w:val="009D0020"/>
    <w:rsid w:val="009D09B5"/>
    <w:rsid w:val="009D58DF"/>
    <w:rsid w:val="009D7E94"/>
    <w:rsid w:val="009F50A3"/>
    <w:rsid w:val="009F6076"/>
    <w:rsid w:val="00A07830"/>
    <w:rsid w:val="00A14150"/>
    <w:rsid w:val="00A144C1"/>
    <w:rsid w:val="00A23FAC"/>
    <w:rsid w:val="00A301A6"/>
    <w:rsid w:val="00A33CA4"/>
    <w:rsid w:val="00A33DD2"/>
    <w:rsid w:val="00A45A69"/>
    <w:rsid w:val="00A52207"/>
    <w:rsid w:val="00A61E2F"/>
    <w:rsid w:val="00A620C7"/>
    <w:rsid w:val="00A6675C"/>
    <w:rsid w:val="00A75531"/>
    <w:rsid w:val="00A9082C"/>
    <w:rsid w:val="00A9084A"/>
    <w:rsid w:val="00AA3250"/>
    <w:rsid w:val="00AA7FDF"/>
    <w:rsid w:val="00AB02A5"/>
    <w:rsid w:val="00AB11B7"/>
    <w:rsid w:val="00AB5D1D"/>
    <w:rsid w:val="00AC077D"/>
    <w:rsid w:val="00AC5F96"/>
    <w:rsid w:val="00AC7F44"/>
    <w:rsid w:val="00AD5C29"/>
    <w:rsid w:val="00AD5FF2"/>
    <w:rsid w:val="00AE5F49"/>
    <w:rsid w:val="00AF4251"/>
    <w:rsid w:val="00AF53B4"/>
    <w:rsid w:val="00AF774B"/>
    <w:rsid w:val="00B109CC"/>
    <w:rsid w:val="00B11969"/>
    <w:rsid w:val="00B17165"/>
    <w:rsid w:val="00B36276"/>
    <w:rsid w:val="00B43D78"/>
    <w:rsid w:val="00B53179"/>
    <w:rsid w:val="00B5341E"/>
    <w:rsid w:val="00B61062"/>
    <w:rsid w:val="00B9002F"/>
    <w:rsid w:val="00B97395"/>
    <w:rsid w:val="00BA5CE9"/>
    <w:rsid w:val="00BC3E81"/>
    <w:rsid w:val="00BC5240"/>
    <w:rsid w:val="00BC5F2E"/>
    <w:rsid w:val="00BD761C"/>
    <w:rsid w:val="00BE2E37"/>
    <w:rsid w:val="00BE77C5"/>
    <w:rsid w:val="00BE7F80"/>
    <w:rsid w:val="00BF0DFD"/>
    <w:rsid w:val="00BF5847"/>
    <w:rsid w:val="00BF58B3"/>
    <w:rsid w:val="00C00935"/>
    <w:rsid w:val="00C02C0A"/>
    <w:rsid w:val="00C10DA9"/>
    <w:rsid w:val="00C324F0"/>
    <w:rsid w:val="00C42CC8"/>
    <w:rsid w:val="00C54219"/>
    <w:rsid w:val="00C60372"/>
    <w:rsid w:val="00C61A24"/>
    <w:rsid w:val="00CA2DF4"/>
    <w:rsid w:val="00CA5E46"/>
    <w:rsid w:val="00CB7634"/>
    <w:rsid w:val="00CE316D"/>
    <w:rsid w:val="00D000B2"/>
    <w:rsid w:val="00D01B90"/>
    <w:rsid w:val="00D278CA"/>
    <w:rsid w:val="00D311FA"/>
    <w:rsid w:val="00D3272B"/>
    <w:rsid w:val="00D40F04"/>
    <w:rsid w:val="00D430B1"/>
    <w:rsid w:val="00D4497D"/>
    <w:rsid w:val="00D45BD2"/>
    <w:rsid w:val="00D4792E"/>
    <w:rsid w:val="00D727A3"/>
    <w:rsid w:val="00D82C55"/>
    <w:rsid w:val="00D90089"/>
    <w:rsid w:val="00D91F99"/>
    <w:rsid w:val="00D97371"/>
    <w:rsid w:val="00DA4A65"/>
    <w:rsid w:val="00DA5FC7"/>
    <w:rsid w:val="00DB0E78"/>
    <w:rsid w:val="00DC3907"/>
    <w:rsid w:val="00DC3A28"/>
    <w:rsid w:val="00DC4125"/>
    <w:rsid w:val="00DC6151"/>
    <w:rsid w:val="00DC76AB"/>
    <w:rsid w:val="00DC79AF"/>
    <w:rsid w:val="00DD2086"/>
    <w:rsid w:val="00DD6D02"/>
    <w:rsid w:val="00DD756B"/>
    <w:rsid w:val="00E01124"/>
    <w:rsid w:val="00E104B2"/>
    <w:rsid w:val="00E10CE6"/>
    <w:rsid w:val="00E11B41"/>
    <w:rsid w:val="00E14D53"/>
    <w:rsid w:val="00E20337"/>
    <w:rsid w:val="00E219EA"/>
    <w:rsid w:val="00E22BF4"/>
    <w:rsid w:val="00E23677"/>
    <w:rsid w:val="00E2380C"/>
    <w:rsid w:val="00E259C2"/>
    <w:rsid w:val="00E25E3B"/>
    <w:rsid w:val="00E260E3"/>
    <w:rsid w:val="00E30940"/>
    <w:rsid w:val="00E32339"/>
    <w:rsid w:val="00E32449"/>
    <w:rsid w:val="00E40718"/>
    <w:rsid w:val="00E40EEA"/>
    <w:rsid w:val="00E42598"/>
    <w:rsid w:val="00E53E82"/>
    <w:rsid w:val="00E5538B"/>
    <w:rsid w:val="00E55B45"/>
    <w:rsid w:val="00E66134"/>
    <w:rsid w:val="00E72B3B"/>
    <w:rsid w:val="00E74800"/>
    <w:rsid w:val="00E74D16"/>
    <w:rsid w:val="00E74D7B"/>
    <w:rsid w:val="00E76A4F"/>
    <w:rsid w:val="00E774CF"/>
    <w:rsid w:val="00E8171B"/>
    <w:rsid w:val="00E851FD"/>
    <w:rsid w:val="00E961EA"/>
    <w:rsid w:val="00EB0CFE"/>
    <w:rsid w:val="00EB4F7E"/>
    <w:rsid w:val="00EB6B3F"/>
    <w:rsid w:val="00EE5B53"/>
    <w:rsid w:val="00EE7434"/>
    <w:rsid w:val="00EF0F57"/>
    <w:rsid w:val="00F01765"/>
    <w:rsid w:val="00F05A29"/>
    <w:rsid w:val="00F20BEA"/>
    <w:rsid w:val="00F407D2"/>
    <w:rsid w:val="00F50FF3"/>
    <w:rsid w:val="00F53711"/>
    <w:rsid w:val="00F81E1F"/>
    <w:rsid w:val="00F825B4"/>
    <w:rsid w:val="00F86B85"/>
    <w:rsid w:val="00F871C4"/>
    <w:rsid w:val="00F949C1"/>
    <w:rsid w:val="00F97A76"/>
    <w:rsid w:val="00FA0AAD"/>
    <w:rsid w:val="00FA180C"/>
    <w:rsid w:val="00FB0E16"/>
    <w:rsid w:val="00FC5043"/>
    <w:rsid w:val="00FC5383"/>
    <w:rsid w:val="00FC694E"/>
    <w:rsid w:val="00FF3676"/>
    <w:rsid w:val="00FF503D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31A4"/>
  <w15:chartTrackingRefBased/>
  <w15:docId w15:val="{A51983B8-8296-4C91-97DC-43E3DA40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2B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812B65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812B6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812B65"/>
    <w:pPr>
      <w:ind w:left="720"/>
      <w:contextualSpacing/>
    </w:pPr>
  </w:style>
  <w:style w:type="paragraph" w:customStyle="1" w:styleId="Import0">
    <w:name w:val="Import 0"/>
    <w:basedOn w:val="Normlny"/>
    <w:rsid w:val="00812B65"/>
    <w:pPr>
      <w:spacing w:line="244" w:lineRule="auto"/>
    </w:pPr>
    <w:rPr>
      <w:rFonts w:ascii="Courier New" w:hAnsi="Courier New"/>
      <w:sz w:val="24"/>
      <w:lang w:val="sk-SK" w:eastAsia="sk-SK"/>
    </w:rPr>
  </w:style>
  <w:style w:type="paragraph" w:customStyle="1" w:styleId="Standard">
    <w:name w:val="Standard"/>
    <w:rsid w:val="00812B6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812B65"/>
    <w:pPr>
      <w:suppressLineNumbers/>
    </w:pPr>
  </w:style>
  <w:style w:type="table" w:styleId="Mriekatabuky">
    <w:name w:val="Table Grid"/>
    <w:basedOn w:val="Normlnatabuka"/>
    <w:uiPriority w:val="39"/>
    <w:rsid w:val="00812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812B65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B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B67"/>
    <w:rPr>
      <w:rFonts w:ascii="Segoe UI" w:eastAsia="Times New Roman" w:hAnsi="Segoe UI" w:cs="Segoe UI"/>
      <w:sz w:val="18"/>
      <w:szCs w:val="18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277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78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277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78F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D929-BC05-47E9-9E14-CD3D0D7E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2667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ŽINČÁKOVÁ Silvia</dc:creator>
  <cp:keywords/>
  <dc:description/>
  <cp:lastModifiedBy>ŽINČÁKOVÁ Silvia</cp:lastModifiedBy>
  <cp:revision>2</cp:revision>
  <cp:lastPrinted>2019-09-30T06:52:00Z</cp:lastPrinted>
  <dcterms:created xsi:type="dcterms:W3CDTF">2024-05-29T06:32:00Z</dcterms:created>
  <dcterms:modified xsi:type="dcterms:W3CDTF">2024-05-29T06:32:00Z</dcterms:modified>
</cp:coreProperties>
</file>